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90" w:rsidRPr="007B05DD" w:rsidRDefault="00D65068" w:rsidP="009F7603">
      <w:pPr>
        <w:jc w:val="both"/>
        <w:rPr>
          <w:b/>
          <w:smallCaps/>
          <w:sz w:val="56"/>
          <w:szCs w:val="56"/>
        </w:rPr>
      </w:pPr>
      <w:r>
        <w:rPr>
          <w:b/>
          <w:smallCaps/>
          <w:sz w:val="56"/>
          <w:szCs w:val="56"/>
        </w:rPr>
        <w:t>6</w:t>
      </w:r>
    </w:p>
    <w:p w:rsidR="00C37C90" w:rsidRDefault="00C37C90" w:rsidP="009F7603">
      <w:pPr>
        <w:jc w:val="both"/>
        <w:rPr>
          <w:b/>
          <w:smallCaps/>
          <w:sz w:val="36"/>
          <w:szCs w:val="28"/>
        </w:rPr>
      </w:pPr>
    </w:p>
    <w:p w:rsidR="002F06BD" w:rsidRPr="002F06BD" w:rsidRDefault="002F06BD" w:rsidP="002F06BD">
      <w:pPr>
        <w:rPr>
          <w:b/>
          <w:bCs/>
          <w:caps/>
          <w:sz w:val="36"/>
          <w:szCs w:val="28"/>
          <w:lang w:val="en-GB"/>
        </w:rPr>
      </w:pPr>
      <w:r w:rsidRPr="002F06BD">
        <w:rPr>
          <w:b/>
          <w:bCs/>
          <w:caps/>
          <w:sz w:val="36"/>
          <w:szCs w:val="28"/>
          <w:lang w:val="en-GB"/>
        </w:rPr>
        <w:t xml:space="preserve">Computational challenges for integrated micro-simulation models </w:t>
      </w:r>
    </w:p>
    <w:p w:rsidR="00C37C90" w:rsidRPr="00C37C90" w:rsidRDefault="00C37C90" w:rsidP="009F7603">
      <w:pPr>
        <w:jc w:val="both"/>
        <w:rPr>
          <w:b/>
          <w:smallCaps/>
          <w:sz w:val="36"/>
          <w:szCs w:val="28"/>
        </w:rPr>
      </w:pPr>
    </w:p>
    <w:p w:rsidR="002F06BD" w:rsidRPr="00527741" w:rsidRDefault="006622CA" w:rsidP="008C0189">
      <w:pPr>
        <w:rPr>
          <w:b/>
          <w:bCs/>
          <w:i/>
          <w:sz w:val="32"/>
          <w:szCs w:val="32"/>
          <w:lang w:val="en-GB"/>
        </w:rPr>
      </w:pPr>
      <w:r>
        <w:rPr>
          <w:b/>
          <w:bCs/>
          <w:i/>
          <w:sz w:val="32"/>
          <w:szCs w:val="32"/>
          <w:lang w:val="en-GB"/>
        </w:rPr>
        <w:t xml:space="preserve">Kay </w:t>
      </w:r>
      <w:r w:rsidR="002F06BD" w:rsidRPr="00527741">
        <w:rPr>
          <w:b/>
          <w:bCs/>
          <w:i/>
          <w:sz w:val="32"/>
          <w:szCs w:val="32"/>
          <w:lang w:val="en-GB"/>
        </w:rPr>
        <w:t>W.</w:t>
      </w:r>
      <w:r w:rsidR="00527741">
        <w:rPr>
          <w:b/>
          <w:bCs/>
          <w:i/>
          <w:sz w:val="32"/>
          <w:szCs w:val="32"/>
          <w:lang w:val="en-GB"/>
        </w:rPr>
        <w:t xml:space="preserve"> Axhausen</w:t>
      </w:r>
    </w:p>
    <w:p w:rsidR="00BF7A89" w:rsidRPr="00BF7A89" w:rsidRDefault="002F06BD" w:rsidP="008C0189">
      <w:pPr>
        <w:rPr>
          <w:i/>
          <w:szCs w:val="22"/>
          <w:lang w:val="en-GB"/>
        </w:rPr>
      </w:pPr>
      <w:r>
        <w:rPr>
          <w:i/>
          <w:szCs w:val="22"/>
          <w:lang w:val="en-GB"/>
        </w:rPr>
        <w:t xml:space="preserve">Swiss </w:t>
      </w:r>
      <w:r w:rsidR="00896D59">
        <w:rPr>
          <w:i/>
          <w:szCs w:val="22"/>
          <w:lang w:val="en-GB"/>
        </w:rPr>
        <w:t>Federal Institute of Technology</w:t>
      </w:r>
      <w:r>
        <w:rPr>
          <w:i/>
          <w:szCs w:val="22"/>
          <w:lang w:val="en-GB"/>
        </w:rPr>
        <w:t xml:space="preserve"> (ETH)</w:t>
      </w:r>
      <w:r w:rsidR="00BF7A89">
        <w:rPr>
          <w:i/>
          <w:szCs w:val="22"/>
          <w:lang w:val="en-GB"/>
        </w:rPr>
        <w:t>,</w:t>
      </w:r>
      <w:r w:rsidR="00BF7A89" w:rsidRPr="00BF7A89">
        <w:rPr>
          <w:rFonts w:eastAsia="Times New Roman"/>
          <w:lang w:val="en-GB" w:eastAsia="en-GB"/>
        </w:rPr>
        <w:t xml:space="preserve"> </w:t>
      </w:r>
      <w:r w:rsidRPr="002F06BD">
        <w:rPr>
          <w:i/>
          <w:szCs w:val="22"/>
          <w:lang w:val="en-GB"/>
        </w:rPr>
        <w:t>Zürich</w:t>
      </w:r>
      <w:r w:rsidR="00BF7A89">
        <w:rPr>
          <w:i/>
          <w:szCs w:val="22"/>
          <w:lang w:val="en-GB"/>
        </w:rPr>
        <w:t>,</w:t>
      </w:r>
      <w:r>
        <w:rPr>
          <w:i/>
          <w:szCs w:val="22"/>
          <w:lang w:val="en-GB"/>
        </w:rPr>
        <w:t xml:space="preserve"> SWITZERLAND</w:t>
      </w:r>
    </w:p>
    <w:p w:rsidR="00C37C90" w:rsidRPr="00C37C90" w:rsidRDefault="00C37C90" w:rsidP="009F7603">
      <w:pPr>
        <w:jc w:val="both"/>
        <w:rPr>
          <w:szCs w:val="22"/>
        </w:rPr>
      </w:pPr>
    </w:p>
    <w:p w:rsidR="00B1245C" w:rsidRDefault="00B1245C" w:rsidP="009F7603">
      <w:pPr>
        <w:jc w:val="both"/>
        <w:rPr>
          <w:szCs w:val="22"/>
          <w:lang w:val="pt-BR"/>
        </w:rPr>
      </w:pPr>
    </w:p>
    <w:p w:rsidR="003F5B87" w:rsidRPr="00B37C46" w:rsidRDefault="003F5B87" w:rsidP="008C0189">
      <w:pPr>
        <w:rPr>
          <w:b/>
          <w:smallCaps/>
          <w:szCs w:val="22"/>
        </w:rPr>
      </w:pPr>
      <w:r>
        <w:rPr>
          <w:b/>
          <w:smallCaps/>
          <w:szCs w:val="22"/>
        </w:rPr>
        <w:t>Abstract</w:t>
      </w:r>
    </w:p>
    <w:p w:rsidR="003F5B87" w:rsidRDefault="003F5B87" w:rsidP="009F7603">
      <w:pPr>
        <w:jc w:val="both"/>
        <w:rPr>
          <w:szCs w:val="22"/>
          <w:lang w:val="pt-BR"/>
        </w:rPr>
      </w:pPr>
    </w:p>
    <w:p w:rsidR="002F06BD" w:rsidRPr="002F06BD" w:rsidRDefault="002F06BD" w:rsidP="009F7603">
      <w:pPr>
        <w:jc w:val="both"/>
        <w:rPr>
          <w:sz w:val="20"/>
          <w:szCs w:val="22"/>
          <w:lang w:val="en-GB"/>
        </w:rPr>
      </w:pPr>
      <w:r w:rsidRPr="002F06BD">
        <w:rPr>
          <w:sz w:val="20"/>
          <w:szCs w:val="22"/>
          <w:lang w:val="en-GB"/>
        </w:rPr>
        <w:t xml:space="preserve">This paper discusses the current challenges faced by large-scale agent-based approaches to transport modelling. It highlights a number of inconsistencies in modelling practice, which the field should address. </w:t>
      </w:r>
    </w:p>
    <w:p w:rsidR="003F5B87" w:rsidRPr="0080233E" w:rsidRDefault="003F5B87" w:rsidP="009F7603">
      <w:pPr>
        <w:jc w:val="both"/>
        <w:rPr>
          <w:sz w:val="20"/>
          <w:szCs w:val="22"/>
          <w:lang w:val="pt-BR"/>
        </w:rPr>
      </w:pPr>
    </w:p>
    <w:p w:rsidR="002F06BD" w:rsidRPr="00C37C90" w:rsidRDefault="002F06BD" w:rsidP="009F7603">
      <w:pPr>
        <w:jc w:val="both"/>
        <w:rPr>
          <w:szCs w:val="22"/>
          <w:lang w:val="pt-BR"/>
        </w:rPr>
      </w:pPr>
    </w:p>
    <w:p w:rsidR="00B1245C" w:rsidRPr="002F06BD" w:rsidRDefault="00B14624" w:rsidP="008C0189">
      <w:pPr>
        <w:numPr>
          <w:ilvl w:val="0"/>
          <w:numId w:val="2"/>
        </w:numPr>
        <w:ind w:left="540" w:hanging="540"/>
        <w:rPr>
          <w:b/>
          <w:smallCaps/>
          <w:szCs w:val="22"/>
          <w:lang w:val="en-GB"/>
        </w:rPr>
      </w:pPr>
      <w:r>
        <w:rPr>
          <w:b/>
          <w:smallCaps/>
          <w:szCs w:val="22"/>
          <w:lang w:val="en-GB"/>
        </w:rPr>
        <w:t>Starting P</w:t>
      </w:r>
      <w:r w:rsidR="002F06BD" w:rsidRPr="002F06BD">
        <w:rPr>
          <w:b/>
          <w:smallCaps/>
          <w:szCs w:val="22"/>
          <w:lang w:val="en-GB"/>
        </w:rPr>
        <w:t>oint</w:t>
      </w:r>
    </w:p>
    <w:p w:rsidR="00B37C46" w:rsidRPr="00CE5220" w:rsidRDefault="00B37C46" w:rsidP="009F7603">
      <w:pPr>
        <w:jc w:val="both"/>
        <w:rPr>
          <w:b/>
          <w:szCs w:val="22"/>
        </w:rPr>
      </w:pPr>
    </w:p>
    <w:p w:rsidR="002F06BD" w:rsidRDefault="002F06BD" w:rsidP="009F7603">
      <w:pPr>
        <w:jc w:val="both"/>
        <w:rPr>
          <w:sz w:val="20"/>
          <w:szCs w:val="20"/>
          <w:lang w:val="en-GB"/>
        </w:rPr>
      </w:pPr>
      <w:r w:rsidRPr="002F06BD">
        <w:rPr>
          <w:sz w:val="20"/>
          <w:szCs w:val="20"/>
          <w:lang w:val="en-GB"/>
        </w:rPr>
        <w:t>The translation of the ideas of the activity – based approach outlined in the late 1970s and early 1980s by Hägerstrand (1970), Chapin (1974) and the team at Oxford (Jones</w:t>
      </w:r>
      <w:r w:rsidR="003501A1">
        <w:rPr>
          <w:sz w:val="20"/>
          <w:szCs w:val="20"/>
          <w:lang w:val="en-GB"/>
        </w:rPr>
        <w:t>,</w:t>
      </w:r>
      <w:r w:rsidRPr="002F06BD">
        <w:rPr>
          <w:sz w:val="20"/>
          <w:szCs w:val="20"/>
          <w:lang w:val="en-GB"/>
        </w:rPr>
        <w:t xml:space="preserve"> </w:t>
      </w:r>
      <w:r w:rsidR="003501A1">
        <w:rPr>
          <w:i/>
          <w:sz w:val="20"/>
          <w:szCs w:val="20"/>
          <w:lang w:val="en-GB"/>
        </w:rPr>
        <w:t>et al</w:t>
      </w:r>
      <w:r w:rsidRPr="003501A1">
        <w:rPr>
          <w:sz w:val="20"/>
          <w:szCs w:val="20"/>
          <w:lang w:val="en-GB"/>
        </w:rPr>
        <w:t>,</w:t>
      </w:r>
      <w:r w:rsidRPr="002F06BD">
        <w:rPr>
          <w:sz w:val="20"/>
          <w:szCs w:val="20"/>
          <w:lang w:val="en-GB"/>
        </w:rPr>
        <w:t xml:space="preserve"> 1983) and others into operational software was slow. CARLA described in Jones</w:t>
      </w:r>
      <w:r w:rsidR="00E82B48">
        <w:rPr>
          <w:sz w:val="20"/>
          <w:szCs w:val="20"/>
          <w:lang w:val="en-GB"/>
        </w:rPr>
        <w:t>,</w:t>
      </w:r>
      <w:r w:rsidRPr="002F06BD">
        <w:rPr>
          <w:sz w:val="20"/>
          <w:szCs w:val="20"/>
          <w:lang w:val="en-GB"/>
        </w:rPr>
        <w:t xml:space="preserve"> </w:t>
      </w:r>
      <w:r w:rsidRPr="002F06BD">
        <w:rPr>
          <w:i/>
          <w:sz w:val="20"/>
          <w:szCs w:val="20"/>
          <w:lang w:val="en-GB"/>
        </w:rPr>
        <w:t>et al</w:t>
      </w:r>
      <w:r w:rsidR="00E82B48" w:rsidRPr="00E82B48">
        <w:rPr>
          <w:sz w:val="20"/>
          <w:szCs w:val="20"/>
          <w:lang w:val="en-GB"/>
        </w:rPr>
        <w:t>,</w:t>
      </w:r>
      <w:r w:rsidR="0059630E">
        <w:rPr>
          <w:i/>
          <w:sz w:val="20"/>
          <w:szCs w:val="20"/>
          <w:lang w:val="en-GB"/>
        </w:rPr>
        <w:t xml:space="preserve"> </w:t>
      </w:r>
      <w:r w:rsidR="00E82B48" w:rsidRPr="00E82B48">
        <w:rPr>
          <w:sz w:val="20"/>
          <w:szCs w:val="20"/>
          <w:lang w:val="en-GB"/>
        </w:rPr>
        <w:t>(1983)</w:t>
      </w:r>
      <w:r w:rsidR="00E82B48">
        <w:rPr>
          <w:sz w:val="20"/>
          <w:szCs w:val="20"/>
          <w:lang w:val="en-GB"/>
        </w:rPr>
        <w:t xml:space="preserve"> </w:t>
      </w:r>
      <w:r w:rsidRPr="002F06BD">
        <w:rPr>
          <w:sz w:val="20"/>
          <w:szCs w:val="20"/>
          <w:lang w:val="en-GB"/>
        </w:rPr>
        <w:t>was never adopted for a practical and large scale application. The German simulation based work (see Axhausen and Herz, 1989 for a review) did not make an impact outside Germany and the software VISEM, which made an activity-chain approach available for large scale application, was tied too strongly to a particular aggregate assignment software product (</w:t>
      </w:r>
      <w:proofErr w:type="spellStart"/>
      <w:r w:rsidRPr="002F06BD">
        <w:rPr>
          <w:sz w:val="20"/>
          <w:szCs w:val="20"/>
          <w:lang w:val="en-GB"/>
        </w:rPr>
        <w:t>Fellendorf</w:t>
      </w:r>
      <w:proofErr w:type="spellEnd"/>
      <w:r w:rsidR="0058757D">
        <w:rPr>
          <w:sz w:val="20"/>
          <w:szCs w:val="20"/>
          <w:lang w:val="en-GB"/>
        </w:rPr>
        <w:t>,</w:t>
      </w:r>
      <w:r w:rsidRPr="002F06BD">
        <w:rPr>
          <w:sz w:val="20"/>
          <w:szCs w:val="20"/>
          <w:lang w:val="en-GB"/>
        </w:rPr>
        <w:t xml:space="preserve"> </w:t>
      </w:r>
      <w:r w:rsidR="0058757D">
        <w:rPr>
          <w:i/>
          <w:sz w:val="20"/>
          <w:szCs w:val="20"/>
          <w:lang w:val="en-GB"/>
        </w:rPr>
        <w:t>et al</w:t>
      </w:r>
      <w:r w:rsidR="0058757D" w:rsidRPr="0058757D">
        <w:rPr>
          <w:sz w:val="20"/>
          <w:szCs w:val="20"/>
          <w:lang w:val="en-GB"/>
        </w:rPr>
        <w:t>,</w:t>
      </w:r>
      <w:r w:rsidR="0059630E">
        <w:rPr>
          <w:i/>
          <w:sz w:val="20"/>
          <w:szCs w:val="20"/>
          <w:lang w:val="en-GB"/>
        </w:rPr>
        <w:t xml:space="preserve"> </w:t>
      </w:r>
      <w:r w:rsidRPr="002F06BD">
        <w:rPr>
          <w:sz w:val="20"/>
          <w:szCs w:val="20"/>
          <w:lang w:val="en-GB"/>
        </w:rPr>
        <w:t xml:space="preserve">1997), which had its international breakthrough only much later. </w:t>
      </w:r>
    </w:p>
    <w:p w:rsidR="002F06BD" w:rsidRPr="002F06BD" w:rsidRDefault="002F06BD" w:rsidP="009F7603">
      <w:pPr>
        <w:jc w:val="both"/>
        <w:rPr>
          <w:sz w:val="20"/>
          <w:szCs w:val="20"/>
          <w:lang w:val="en-GB"/>
        </w:rPr>
      </w:pPr>
    </w:p>
    <w:p w:rsidR="002F06BD" w:rsidRDefault="002F06BD" w:rsidP="009F7603">
      <w:pPr>
        <w:jc w:val="both"/>
        <w:rPr>
          <w:sz w:val="20"/>
          <w:szCs w:val="20"/>
          <w:lang w:val="en-GB"/>
        </w:rPr>
      </w:pPr>
      <w:r w:rsidRPr="002F06BD">
        <w:rPr>
          <w:sz w:val="20"/>
          <w:szCs w:val="20"/>
          <w:lang w:val="en-GB"/>
        </w:rPr>
        <w:t xml:space="preserve">The current set of agent-based simulations of travel demand and traffic flow reflect the different pathways of their developers and their different design concerns: </w:t>
      </w:r>
    </w:p>
    <w:p w:rsidR="002F06BD" w:rsidRPr="002F06BD" w:rsidRDefault="002F06BD" w:rsidP="009F7603">
      <w:pPr>
        <w:jc w:val="both"/>
        <w:rPr>
          <w:sz w:val="20"/>
          <w:szCs w:val="20"/>
          <w:lang w:val="en-GB"/>
        </w:rPr>
      </w:pPr>
    </w:p>
    <w:p w:rsidR="002F06BD" w:rsidRPr="002F06BD" w:rsidRDefault="002F06BD" w:rsidP="009F7603">
      <w:pPr>
        <w:numPr>
          <w:ilvl w:val="0"/>
          <w:numId w:val="16"/>
        </w:numPr>
        <w:ind w:left="360" w:hanging="360"/>
        <w:jc w:val="both"/>
        <w:rPr>
          <w:sz w:val="20"/>
          <w:szCs w:val="20"/>
          <w:lang w:val="en-GB"/>
        </w:rPr>
      </w:pPr>
      <w:r w:rsidRPr="002F06BD">
        <w:rPr>
          <w:sz w:val="20"/>
          <w:szCs w:val="20"/>
          <w:lang w:val="en-GB"/>
        </w:rPr>
        <w:t xml:space="preserve">TRANSIMS (see www.anl.gov/TRACC/Computing_Resources/transims.html) shows its departure point from </w:t>
      </w:r>
      <w:r w:rsidR="005F30EB" w:rsidRPr="002F06BD">
        <w:rPr>
          <w:sz w:val="20"/>
          <w:szCs w:val="20"/>
          <w:lang w:val="en-GB"/>
        </w:rPr>
        <w:t>a</w:t>
      </w:r>
      <w:r w:rsidRPr="002F06BD">
        <w:rPr>
          <w:sz w:val="20"/>
          <w:szCs w:val="20"/>
          <w:lang w:val="en-GB"/>
        </w:rPr>
        <w:t xml:space="preserve"> complexity science viewpoint common in physic-based work on social systems. It covers both traffic flow and travel demand in an equilibrium framework.</w:t>
      </w:r>
    </w:p>
    <w:p w:rsidR="002F06BD" w:rsidRPr="002F06BD" w:rsidRDefault="002F06BD" w:rsidP="009F7603">
      <w:pPr>
        <w:numPr>
          <w:ilvl w:val="0"/>
          <w:numId w:val="16"/>
        </w:numPr>
        <w:ind w:left="360" w:hanging="360"/>
        <w:jc w:val="both"/>
        <w:rPr>
          <w:sz w:val="20"/>
          <w:szCs w:val="20"/>
          <w:lang w:val="en-GB"/>
        </w:rPr>
      </w:pPr>
      <w:r w:rsidRPr="002F06BD">
        <w:rPr>
          <w:sz w:val="20"/>
          <w:szCs w:val="20"/>
          <w:lang w:val="en-GB"/>
        </w:rPr>
        <w:t>MATSim</w:t>
      </w:r>
      <w:r w:rsidRPr="002F06BD">
        <w:rPr>
          <w:sz w:val="20"/>
          <w:szCs w:val="20"/>
          <w:vertAlign w:val="superscript"/>
          <w:lang w:val="en-GB"/>
        </w:rPr>
        <w:t>1</w:t>
      </w:r>
      <w:r w:rsidRPr="002F06BD">
        <w:rPr>
          <w:sz w:val="20"/>
          <w:szCs w:val="20"/>
          <w:lang w:val="en-GB"/>
        </w:rPr>
        <w:t xml:space="preserve"> extends the route choice paradigm to the full daily schedule (www.matsim.org). It joins TRANSIMS concern for equilibrium, scale and speed based on a simplified traffic flow model (Nagel and Schreckenberg, 1992) with the </w:t>
      </w:r>
      <w:r w:rsidRPr="002F06BD">
        <w:rPr>
          <w:sz w:val="20"/>
          <w:szCs w:val="20"/>
          <w:lang w:val="en-GB"/>
        </w:rPr>
        <w:lastRenderedPageBreak/>
        <w:t>German agent-based demand modelling tradition mentioned above (Axhausen, 1990). This approach draws the schedules from the observed distributions, but conditional on the socio-demographics of the agent and adds the missing choice facets step by step.</w:t>
      </w:r>
    </w:p>
    <w:p w:rsidR="002F06BD" w:rsidRPr="002F06BD" w:rsidRDefault="002F06BD" w:rsidP="009F7603">
      <w:pPr>
        <w:numPr>
          <w:ilvl w:val="0"/>
          <w:numId w:val="16"/>
        </w:numPr>
        <w:ind w:left="360" w:hanging="360"/>
        <w:jc w:val="both"/>
        <w:rPr>
          <w:sz w:val="20"/>
          <w:szCs w:val="20"/>
          <w:lang w:val="en-GB"/>
        </w:rPr>
      </w:pPr>
      <w:r w:rsidRPr="002F06BD">
        <w:rPr>
          <w:sz w:val="20"/>
          <w:szCs w:val="20"/>
          <w:lang w:val="en-GB"/>
        </w:rPr>
        <w:t>MOBITOPP retains the basic ideas of Zumkeller (Schnittger and Zumkeller, 2004), which had laid the basis of the German approach mentioned, but integrates a highly detailed traffic flow simulation in the Wiedemann tradition (1974). It is not concerned with equilibrium.</w:t>
      </w:r>
    </w:p>
    <w:p w:rsidR="002F06BD" w:rsidRPr="002F06BD" w:rsidRDefault="002F06BD" w:rsidP="009F7603">
      <w:pPr>
        <w:numPr>
          <w:ilvl w:val="0"/>
          <w:numId w:val="16"/>
        </w:numPr>
        <w:ind w:left="360" w:hanging="360"/>
        <w:jc w:val="both"/>
        <w:rPr>
          <w:sz w:val="20"/>
          <w:szCs w:val="20"/>
          <w:lang w:val="en-GB"/>
        </w:rPr>
      </w:pPr>
      <w:r w:rsidRPr="002F06BD">
        <w:rPr>
          <w:sz w:val="20"/>
          <w:szCs w:val="20"/>
          <w:lang w:val="en-GB"/>
        </w:rPr>
        <w:t>The Bowman-inspired work (1995) reflects its core interest in the use and development of discrete choice models (see for example Ben-Akiva and Lerman, 1985 and Train, 2003). These models have only recently started to integrate the assignment at the agent-level, including MATSim</w:t>
      </w:r>
      <w:r w:rsidRPr="002F06BD">
        <w:rPr>
          <w:sz w:val="20"/>
          <w:szCs w:val="20"/>
          <w:vertAlign w:val="superscript"/>
          <w:lang w:val="en-GB"/>
        </w:rPr>
        <w:footnoteReference w:id="1"/>
      </w:r>
      <w:r w:rsidRPr="002F06BD">
        <w:rPr>
          <w:sz w:val="20"/>
          <w:szCs w:val="20"/>
          <w:lang w:val="en-GB"/>
        </w:rPr>
        <w:t>.</w:t>
      </w:r>
    </w:p>
    <w:p w:rsidR="002F06BD" w:rsidRPr="002F06BD" w:rsidRDefault="002F06BD" w:rsidP="009F7603">
      <w:pPr>
        <w:numPr>
          <w:ilvl w:val="0"/>
          <w:numId w:val="16"/>
        </w:numPr>
        <w:ind w:left="360" w:hanging="360"/>
        <w:jc w:val="both"/>
        <w:rPr>
          <w:sz w:val="20"/>
          <w:szCs w:val="20"/>
          <w:lang w:val="en-GB"/>
        </w:rPr>
      </w:pPr>
      <w:r w:rsidRPr="002F06BD">
        <w:rPr>
          <w:sz w:val="20"/>
          <w:szCs w:val="20"/>
          <w:lang w:val="en-GB"/>
        </w:rPr>
        <w:t>Chandra Bhat’s CEMDAP retains his structuring of the daily schedule around the daily commute, which he had already adopted in his thesis work. It is focussed on the discrete choice modelling of the demand side, and has started to integrate external traffic flow models only recently (Bhat</w:t>
      </w:r>
      <w:r w:rsidR="00420747">
        <w:rPr>
          <w:sz w:val="20"/>
          <w:szCs w:val="20"/>
          <w:lang w:val="en-GB"/>
        </w:rPr>
        <w:t>,</w:t>
      </w:r>
      <w:r w:rsidRPr="002F06BD">
        <w:rPr>
          <w:sz w:val="20"/>
          <w:szCs w:val="20"/>
          <w:lang w:val="en-GB"/>
        </w:rPr>
        <w:t xml:space="preserve"> </w:t>
      </w:r>
      <w:r w:rsidR="00420747">
        <w:rPr>
          <w:i/>
          <w:sz w:val="20"/>
          <w:szCs w:val="20"/>
          <w:lang w:val="en-GB"/>
        </w:rPr>
        <w:t>et al</w:t>
      </w:r>
      <w:r w:rsidRPr="002F06BD">
        <w:rPr>
          <w:i/>
          <w:sz w:val="20"/>
          <w:szCs w:val="20"/>
          <w:lang w:val="en-GB"/>
        </w:rPr>
        <w:t>,</w:t>
      </w:r>
      <w:r w:rsidRPr="002F06BD">
        <w:rPr>
          <w:sz w:val="20"/>
          <w:szCs w:val="20"/>
          <w:lang w:val="en-GB"/>
        </w:rPr>
        <w:t xml:space="preserve"> 2009). The demand modelling is based on a series of sequentially applied choice models. </w:t>
      </w:r>
    </w:p>
    <w:p w:rsidR="002F06BD" w:rsidRPr="002F06BD" w:rsidRDefault="002F06BD" w:rsidP="009F7603">
      <w:pPr>
        <w:numPr>
          <w:ilvl w:val="0"/>
          <w:numId w:val="16"/>
        </w:numPr>
        <w:ind w:left="360" w:hanging="360"/>
        <w:jc w:val="both"/>
        <w:rPr>
          <w:sz w:val="20"/>
          <w:szCs w:val="20"/>
          <w:lang w:val="en-GB"/>
        </w:rPr>
      </w:pPr>
      <w:r w:rsidRPr="002F06BD">
        <w:rPr>
          <w:sz w:val="20"/>
          <w:szCs w:val="20"/>
          <w:lang w:val="en-GB"/>
        </w:rPr>
        <w:t>FAMOS and its variants in the US and Japan arose out of the collaboration of the late Ryuichi Kitamura and his colleagues (Kitamura</w:t>
      </w:r>
      <w:r w:rsidR="00420747">
        <w:rPr>
          <w:sz w:val="20"/>
          <w:szCs w:val="20"/>
          <w:lang w:val="en-GB"/>
        </w:rPr>
        <w:t>,</w:t>
      </w:r>
      <w:r w:rsidRPr="002F06BD">
        <w:rPr>
          <w:sz w:val="20"/>
          <w:szCs w:val="20"/>
          <w:lang w:val="en-GB"/>
        </w:rPr>
        <w:t xml:space="preserve"> </w:t>
      </w:r>
      <w:r w:rsidR="00420747">
        <w:rPr>
          <w:i/>
          <w:sz w:val="20"/>
          <w:szCs w:val="20"/>
          <w:lang w:val="en-GB"/>
        </w:rPr>
        <w:t>et al</w:t>
      </w:r>
      <w:r w:rsidRPr="002F06BD">
        <w:rPr>
          <w:i/>
          <w:sz w:val="20"/>
          <w:szCs w:val="20"/>
          <w:lang w:val="en-GB"/>
        </w:rPr>
        <w:t>,</w:t>
      </w:r>
      <w:r w:rsidRPr="002F06BD">
        <w:rPr>
          <w:sz w:val="20"/>
          <w:szCs w:val="20"/>
          <w:lang w:val="en-GB"/>
        </w:rPr>
        <w:t xml:space="preserve"> 1997 or Pendyala</w:t>
      </w:r>
      <w:r w:rsidR="00420747">
        <w:rPr>
          <w:sz w:val="20"/>
          <w:szCs w:val="20"/>
          <w:lang w:val="en-GB"/>
        </w:rPr>
        <w:t>,</w:t>
      </w:r>
      <w:r w:rsidRPr="002F06BD">
        <w:rPr>
          <w:sz w:val="20"/>
          <w:szCs w:val="20"/>
          <w:lang w:val="en-GB"/>
        </w:rPr>
        <w:t xml:space="preserve"> </w:t>
      </w:r>
      <w:r w:rsidR="00420747">
        <w:rPr>
          <w:i/>
          <w:sz w:val="20"/>
          <w:szCs w:val="20"/>
          <w:lang w:val="en-GB"/>
        </w:rPr>
        <w:t>et al</w:t>
      </w:r>
      <w:r w:rsidRPr="002F06BD">
        <w:rPr>
          <w:i/>
          <w:sz w:val="20"/>
          <w:szCs w:val="20"/>
          <w:lang w:val="en-GB"/>
        </w:rPr>
        <w:t>,</w:t>
      </w:r>
      <w:r w:rsidRPr="002F06BD">
        <w:rPr>
          <w:sz w:val="20"/>
          <w:szCs w:val="20"/>
          <w:lang w:val="en-GB"/>
        </w:rPr>
        <w:t xml:space="preserve"> 2005). Hägerstrand’s (1970) time-space prism is a central element of the approach, which in its latest implementation now fully incorporates a traffic flow model. </w:t>
      </w:r>
    </w:p>
    <w:p w:rsidR="002F06BD" w:rsidRPr="002F06BD" w:rsidRDefault="002F06BD" w:rsidP="009F7603">
      <w:pPr>
        <w:numPr>
          <w:ilvl w:val="0"/>
          <w:numId w:val="16"/>
        </w:numPr>
        <w:ind w:left="360" w:hanging="360"/>
        <w:jc w:val="both"/>
        <w:rPr>
          <w:sz w:val="20"/>
          <w:szCs w:val="20"/>
          <w:lang w:val="en-GB"/>
        </w:rPr>
      </w:pPr>
      <w:r w:rsidRPr="002F06BD">
        <w:rPr>
          <w:sz w:val="20"/>
          <w:szCs w:val="20"/>
          <w:lang w:val="en-GB"/>
        </w:rPr>
        <w:t xml:space="preserve">Albatross incorporates a rule-based approach to demand modelling pioneered by Arentze and Timmermans (2000). It continues to rely on separate (dynamic) assignment packages for the calculation of the generalised cost of travel, recent experiments with MATSim </w:t>
      </w:r>
      <w:r w:rsidR="005F30EB" w:rsidRPr="002F06BD">
        <w:rPr>
          <w:sz w:val="20"/>
          <w:szCs w:val="20"/>
          <w:lang w:val="en-GB"/>
        </w:rPr>
        <w:t>notwithstanding</w:t>
      </w:r>
      <w:r w:rsidRPr="002F06BD">
        <w:rPr>
          <w:sz w:val="20"/>
          <w:szCs w:val="20"/>
          <w:lang w:val="en-GB"/>
        </w:rPr>
        <w:t xml:space="preserve">. </w:t>
      </w:r>
    </w:p>
    <w:p w:rsidR="002F06BD" w:rsidRPr="002F06BD" w:rsidRDefault="002F06BD" w:rsidP="009F7603">
      <w:pPr>
        <w:numPr>
          <w:ilvl w:val="0"/>
          <w:numId w:val="16"/>
        </w:numPr>
        <w:ind w:left="360" w:hanging="360"/>
        <w:jc w:val="both"/>
        <w:rPr>
          <w:sz w:val="20"/>
          <w:szCs w:val="20"/>
          <w:lang w:val="en-GB"/>
        </w:rPr>
      </w:pPr>
      <w:r w:rsidRPr="002F06BD">
        <w:rPr>
          <w:sz w:val="20"/>
          <w:szCs w:val="20"/>
          <w:lang w:val="en-GB"/>
        </w:rPr>
        <w:t xml:space="preserve">ILUTE and TASHA follow a different rule-based approach (Miller and Roorda, 2003; Salvini and Miller, 2005). While Albatross constructs the daily schedule along its structure, TASHA constructs it by resolving conflicts, which arise when activities are added incrementally. It also continues to rely on separate (dynamic) assignment packages for the calculation of the generalised cost of travel, recent experiments with MATSim </w:t>
      </w:r>
      <w:r w:rsidR="005F30EB" w:rsidRPr="002F06BD">
        <w:rPr>
          <w:sz w:val="20"/>
          <w:szCs w:val="20"/>
          <w:lang w:val="en-GB"/>
        </w:rPr>
        <w:t>notwithstanding</w:t>
      </w:r>
      <w:r w:rsidRPr="002F06BD">
        <w:rPr>
          <w:sz w:val="20"/>
          <w:szCs w:val="20"/>
          <w:lang w:val="en-GB"/>
        </w:rPr>
        <w:t xml:space="preserve">. </w:t>
      </w:r>
    </w:p>
    <w:p w:rsidR="002F06BD" w:rsidRDefault="002F06BD" w:rsidP="009F7603">
      <w:pPr>
        <w:numPr>
          <w:ilvl w:val="0"/>
          <w:numId w:val="16"/>
        </w:numPr>
        <w:ind w:left="360" w:hanging="360"/>
        <w:jc w:val="both"/>
        <w:rPr>
          <w:sz w:val="20"/>
          <w:szCs w:val="20"/>
          <w:lang w:val="en-GB"/>
        </w:rPr>
      </w:pPr>
      <w:r w:rsidRPr="002F06BD">
        <w:rPr>
          <w:sz w:val="20"/>
          <w:szCs w:val="20"/>
          <w:lang w:val="en-GB"/>
        </w:rPr>
        <w:t>ADAPT (Auld</w:t>
      </w:r>
      <w:r w:rsidR="000F28BA">
        <w:rPr>
          <w:sz w:val="20"/>
          <w:szCs w:val="20"/>
          <w:lang w:val="en-GB"/>
        </w:rPr>
        <w:t>,</w:t>
      </w:r>
      <w:r w:rsidRPr="002F06BD">
        <w:rPr>
          <w:sz w:val="20"/>
          <w:szCs w:val="20"/>
          <w:lang w:val="en-GB"/>
        </w:rPr>
        <w:t xml:space="preserve"> </w:t>
      </w:r>
      <w:r w:rsidR="000F28BA">
        <w:rPr>
          <w:i/>
          <w:sz w:val="20"/>
          <w:szCs w:val="20"/>
          <w:lang w:val="en-GB"/>
        </w:rPr>
        <w:t>et al</w:t>
      </w:r>
      <w:r w:rsidRPr="000F28BA">
        <w:rPr>
          <w:sz w:val="20"/>
          <w:szCs w:val="20"/>
          <w:lang w:val="en-GB"/>
        </w:rPr>
        <w:t>,</w:t>
      </w:r>
      <w:r w:rsidRPr="002F06BD">
        <w:rPr>
          <w:sz w:val="20"/>
          <w:szCs w:val="20"/>
          <w:lang w:val="en-GB"/>
        </w:rPr>
        <w:t xml:space="preserve"> </w:t>
      </w:r>
      <w:r w:rsidR="000F28BA">
        <w:rPr>
          <w:sz w:val="20"/>
          <w:szCs w:val="20"/>
          <w:lang w:val="en-GB"/>
        </w:rPr>
        <w:t>2011</w:t>
      </w:r>
      <w:r w:rsidRPr="002F06BD">
        <w:rPr>
          <w:sz w:val="20"/>
          <w:szCs w:val="20"/>
          <w:lang w:val="en-GB"/>
        </w:rPr>
        <w:t xml:space="preserve">) is similar to TASHA in its constructive approach, which does not look for equilibrium. </w:t>
      </w:r>
    </w:p>
    <w:p w:rsidR="002F06BD" w:rsidRPr="002F06BD" w:rsidRDefault="002F06BD" w:rsidP="009F7603">
      <w:pPr>
        <w:ind w:left="360"/>
        <w:jc w:val="both"/>
        <w:rPr>
          <w:sz w:val="20"/>
          <w:szCs w:val="20"/>
          <w:lang w:val="en-GB"/>
        </w:rPr>
      </w:pPr>
    </w:p>
    <w:p w:rsidR="002F06BD" w:rsidRDefault="002F06BD" w:rsidP="009F7603">
      <w:pPr>
        <w:jc w:val="both"/>
        <w:rPr>
          <w:sz w:val="20"/>
          <w:szCs w:val="20"/>
          <w:lang w:val="en-GB"/>
        </w:rPr>
      </w:pPr>
      <w:r w:rsidRPr="002F06BD">
        <w:rPr>
          <w:sz w:val="20"/>
          <w:szCs w:val="20"/>
          <w:lang w:val="en-GB"/>
        </w:rPr>
        <w:t>The calculation of an equilibrium is desirable for any use of the results in policy evaluation (Sheffi, 1985) as it provides a well-defined point of comparison for assessment of the impacts of any policy change studied. The downside is the computational cost of the iterations needed to reach equilibrium, which grow non-linearly with the targeted precision (Boyce</w:t>
      </w:r>
      <w:r w:rsidR="003D6682">
        <w:rPr>
          <w:sz w:val="20"/>
          <w:szCs w:val="20"/>
          <w:lang w:val="en-GB"/>
        </w:rPr>
        <w:t>,</w:t>
      </w:r>
      <w:r w:rsidRPr="002F06BD">
        <w:rPr>
          <w:sz w:val="20"/>
          <w:szCs w:val="20"/>
          <w:lang w:val="en-GB"/>
        </w:rPr>
        <w:t xml:space="preserve"> </w:t>
      </w:r>
      <w:r w:rsidR="003D6682">
        <w:rPr>
          <w:i/>
          <w:sz w:val="20"/>
          <w:szCs w:val="20"/>
          <w:lang w:val="en-GB"/>
        </w:rPr>
        <w:t>et al</w:t>
      </w:r>
      <w:r w:rsidRPr="002F06BD">
        <w:rPr>
          <w:i/>
          <w:sz w:val="20"/>
          <w:szCs w:val="20"/>
          <w:lang w:val="en-GB"/>
        </w:rPr>
        <w:t>,</w:t>
      </w:r>
      <w:r w:rsidRPr="002F06BD">
        <w:rPr>
          <w:sz w:val="20"/>
          <w:szCs w:val="20"/>
          <w:lang w:val="en-GB"/>
        </w:rPr>
        <w:t xml:space="preserve"> 2004). The non-equilibrium ABM approaches would have compute equally precise average impacts through many independent runs, which in addition would need to include a warm-up period of the simulation to avoid the unavoidable start-up deviations from the steady-state. So far none of the non-equilibrium ABM approaches has reported computational experiences with such an approach. At this </w:t>
      </w:r>
      <w:r w:rsidRPr="002F06BD">
        <w:rPr>
          <w:sz w:val="20"/>
          <w:szCs w:val="20"/>
          <w:lang w:val="en-GB"/>
        </w:rPr>
        <w:lastRenderedPageBreak/>
        <w:t>point in time, equilibrium remains the preferred choice as the computational target of the simulation.</w:t>
      </w:r>
    </w:p>
    <w:p w:rsidR="00092C20" w:rsidRPr="002F06BD" w:rsidRDefault="00092C20" w:rsidP="009F7603">
      <w:pPr>
        <w:jc w:val="both"/>
        <w:rPr>
          <w:sz w:val="20"/>
          <w:szCs w:val="20"/>
          <w:lang w:val="en-GB"/>
        </w:rPr>
      </w:pPr>
    </w:p>
    <w:p w:rsidR="002F06BD" w:rsidRDefault="002F06BD" w:rsidP="009F7603">
      <w:pPr>
        <w:jc w:val="both"/>
        <w:rPr>
          <w:sz w:val="20"/>
          <w:szCs w:val="20"/>
          <w:lang w:val="en-GB"/>
        </w:rPr>
      </w:pPr>
      <w:r w:rsidRPr="002F06BD">
        <w:rPr>
          <w:sz w:val="20"/>
          <w:szCs w:val="20"/>
          <w:lang w:val="en-GB"/>
        </w:rPr>
        <w:t xml:space="preserve">While the equilibrium is well-defined for the assignment problem (Wardop, 1952), there is no well-accepted equivalent definition for the problem of the activity based model. Still, extending </w:t>
      </w:r>
      <w:proofErr w:type="spellStart"/>
      <w:r w:rsidRPr="002F06BD">
        <w:rPr>
          <w:sz w:val="20"/>
          <w:szCs w:val="20"/>
          <w:lang w:val="en-GB"/>
        </w:rPr>
        <w:t>Wardrop’s</w:t>
      </w:r>
      <w:proofErr w:type="spellEnd"/>
      <w:r w:rsidR="00527741">
        <w:rPr>
          <w:sz w:val="20"/>
          <w:szCs w:val="20"/>
          <w:lang w:val="en-GB"/>
        </w:rPr>
        <w:t xml:space="preserve"> </w:t>
      </w:r>
      <w:r w:rsidRPr="002F06BD">
        <w:rPr>
          <w:sz w:val="20"/>
          <w:szCs w:val="20"/>
          <w:lang w:val="en-GB"/>
        </w:rPr>
        <w:t>or Nash’s (1951) definition is straight forward, if difficult to measure for agent-based simulation of the daily activity scheduling. Nagel and Flötteröd (2009, p. 8) drawing on Wardrop define</w:t>
      </w:r>
    </w:p>
    <w:p w:rsidR="00092C20" w:rsidRPr="002F06BD" w:rsidRDefault="00092C20" w:rsidP="009F7603">
      <w:pPr>
        <w:jc w:val="both"/>
        <w:rPr>
          <w:sz w:val="20"/>
          <w:szCs w:val="20"/>
          <w:lang w:val="en-GB"/>
        </w:rPr>
      </w:pPr>
    </w:p>
    <w:p w:rsidR="002F06BD" w:rsidRDefault="000B55E6" w:rsidP="00D51A33">
      <w:pPr>
        <w:ind w:left="360"/>
        <w:jc w:val="both"/>
        <w:rPr>
          <w:sz w:val="20"/>
          <w:szCs w:val="20"/>
          <w:lang w:val="en-GB"/>
        </w:rPr>
      </w:pPr>
      <w:r>
        <w:rPr>
          <w:sz w:val="20"/>
          <w:szCs w:val="20"/>
          <w:lang w:val="en-GB"/>
        </w:rPr>
        <w:t>“An agent-based UE […</w:t>
      </w:r>
      <w:r w:rsidR="002F06BD" w:rsidRPr="002F06BD">
        <w:rPr>
          <w:sz w:val="20"/>
          <w:szCs w:val="20"/>
          <w:lang w:val="en-GB"/>
        </w:rPr>
        <w:t>] is defined as a system state where no agent can unilaterally improve its plan.”</w:t>
      </w:r>
    </w:p>
    <w:p w:rsidR="00092C20" w:rsidRPr="002F06BD" w:rsidRDefault="00092C20" w:rsidP="009F7603">
      <w:pPr>
        <w:jc w:val="both"/>
        <w:rPr>
          <w:sz w:val="20"/>
          <w:szCs w:val="20"/>
          <w:lang w:val="en-GB"/>
        </w:rPr>
      </w:pPr>
    </w:p>
    <w:p w:rsidR="002F06BD" w:rsidRDefault="002F06BD" w:rsidP="009F7603">
      <w:pPr>
        <w:jc w:val="both"/>
        <w:rPr>
          <w:sz w:val="20"/>
          <w:szCs w:val="20"/>
          <w:lang w:val="en-GB"/>
        </w:rPr>
      </w:pPr>
      <w:r w:rsidRPr="002F06BD">
        <w:rPr>
          <w:sz w:val="20"/>
          <w:szCs w:val="20"/>
          <w:lang w:val="en-GB"/>
        </w:rPr>
        <w:t xml:space="preserve">and drawing on Daganzo and Sheffi’s (1977) definition for the aggregate case: </w:t>
      </w:r>
    </w:p>
    <w:p w:rsidR="00092C20" w:rsidRPr="002F06BD" w:rsidRDefault="00092C20" w:rsidP="009F7603">
      <w:pPr>
        <w:jc w:val="both"/>
        <w:rPr>
          <w:sz w:val="20"/>
          <w:szCs w:val="20"/>
          <w:lang w:val="en-GB"/>
        </w:rPr>
      </w:pPr>
    </w:p>
    <w:p w:rsidR="002F06BD" w:rsidRDefault="002F06BD" w:rsidP="00D51A33">
      <w:pPr>
        <w:ind w:left="360"/>
        <w:jc w:val="both"/>
        <w:rPr>
          <w:sz w:val="20"/>
          <w:szCs w:val="20"/>
          <w:lang w:val="en-GB"/>
        </w:rPr>
      </w:pPr>
      <w:r w:rsidRPr="002F06BD">
        <w:rPr>
          <w:sz w:val="20"/>
          <w:szCs w:val="20"/>
          <w:lang w:val="en-GB"/>
        </w:rPr>
        <w:t>“In a SUE network, no user believes he can improve his travel time by unilaterally changing routes.”</w:t>
      </w:r>
    </w:p>
    <w:p w:rsidR="00092C20" w:rsidRPr="002F06BD" w:rsidRDefault="00092C20" w:rsidP="009F7603">
      <w:pPr>
        <w:jc w:val="both"/>
        <w:rPr>
          <w:sz w:val="20"/>
          <w:szCs w:val="20"/>
          <w:lang w:val="en-GB"/>
        </w:rPr>
      </w:pPr>
    </w:p>
    <w:p w:rsidR="002F06BD" w:rsidRDefault="002F06BD" w:rsidP="009F7603">
      <w:pPr>
        <w:jc w:val="both"/>
        <w:rPr>
          <w:sz w:val="20"/>
          <w:szCs w:val="20"/>
          <w:lang w:val="en-GB"/>
        </w:rPr>
      </w:pPr>
      <w:r w:rsidRPr="002F06BD">
        <w:rPr>
          <w:sz w:val="20"/>
          <w:szCs w:val="20"/>
          <w:lang w:val="en-GB"/>
        </w:rPr>
        <w:t xml:space="preserve">they define: </w:t>
      </w:r>
    </w:p>
    <w:p w:rsidR="00092C20" w:rsidRPr="002F06BD" w:rsidRDefault="00092C20" w:rsidP="009F7603">
      <w:pPr>
        <w:jc w:val="both"/>
        <w:rPr>
          <w:sz w:val="20"/>
          <w:szCs w:val="20"/>
          <w:lang w:val="en-GB"/>
        </w:rPr>
      </w:pPr>
    </w:p>
    <w:p w:rsidR="002F06BD" w:rsidRDefault="00D51A33" w:rsidP="00D51A33">
      <w:pPr>
        <w:ind w:left="360"/>
        <w:jc w:val="both"/>
        <w:rPr>
          <w:sz w:val="20"/>
          <w:szCs w:val="20"/>
          <w:lang w:val="en-GB"/>
        </w:rPr>
      </w:pPr>
      <w:r>
        <w:rPr>
          <w:sz w:val="20"/>
          <w:szCs w:val="20"/>
          <w:lang w:val="en-GB"/>
        </w:rPr>
        <w:t>“An agent-based SUE […</w:t>
      </w:r>
      <w:r w:rsidR="002F06BD" w:rsidRPr="002F06BD">
        <w:rPr>
          <w:sz w:val="20"/>
          <w:szCs w:val="20"/>
          <w:lang w:val="en-GB"/>
        </w:rPr>
        <w:t>] is defined as a system state where agents draw from a stationary choice distribution such that the resulting distribution of traffic conditions re-generates t</w:t>
      </w:r>
      <w:r>
        <w:rPr>
          <w:sz w:val="20"/>
          <w:szCs w:val="20"/>
          <w:lang w:val="en-GB"/>
        </w:rPr>
        <w:t>hat choice distribution. […</w:t>
      </w:r>
      <w:r w:rsidR="002F06BD" w:rsidRPr="002F06BD">
        <w:rPr>
          <w:sz w:val="20"/>
          <w:szCs w:val="20"/>
          <w:lang w:val="en-GB"/>
        </w:rPr>
        <w:t>] It implies that every agent considers a whole choice of (possibly suboptimal) plans and selects one of these plans probabilistically.”</w:t>
      </w:r>
    </w:p>
    <w:p w:rsidR="00092C20" w:rsidRPr="002F06BD" w:rsidRDefault="00092C20" w:rsidP="009F7603">
      <w:pPr>
        <w:jc w:val="both"/>
        <w:rPr>
          <w:sz w:val="20"/>
          <w:szCs w:val="20"/>
          <w:lang w:val="en-GB"/>
        </w:rPr>
      </w:pPr>
    </w:p>
    <w:p w:rsidR="002F06BD" w:rsidRDefault="002F06BD" w:rsidP="009F7603">
      <w:pPr>
        <w:jc w:val="both"/>
        <w:rPr>
          <w:sz w:val="20"/>
          <w:szCs w:val="20"/>
          <w:lang w:val="en-GB"/>
        </w:rPr>
      </w:pPr>
      <w:r w:rsidRPr="002F06BD">
        <w:rPr>
          <w:sz w:val="20"/>
          <w:szCs w:val="20"/>
          <w:lang w:val="en-GB"/>
        </w:rPr>
        <w:t>The challenge in this definition derives from the fact, that agent-based equilibria retain the granularity of the agent weight, which ensures, that some agent might still find a solution, which is still marginally better, but without changing the overall outcomes substantially, leading to oscillations. Aggregate solutions avoid this problem by calculating flows between zones to an arbitrarily chosen level of accuracy given the desired precision of the calculated equilibrium. The agent-based equivalent would be to sample not one, but five or hundred times the population under study, and giving them weights of one fifth or one hundreds in the capacity relevant calculations.</w:t>
      </w:r>
    </w:p>
    <w:p w:rsidR="00092C20" w:rsidRPr="002F06BD" w:rsidRDefault="00092C20" w:rsidP="009F7603">
      <w:pPr>
        <w:jc w:val="both"/>
        <w:rPr>
          <w:sz w:val="20"/>
          <w:szCs w:val="20"/>
          <w:lang w:val="en-GB"/>
        </w:rPr>
      </w:pPr>
    </w:p>
    <w:p w:rsidR="002F06BD" w:rsidRDefault="002F06BD" w:rsidP="009F7603">
      <w:pPr>
        <w:jc w:val="both"/>
        <w:rPr>
          <w:sz w:val="20"/>
          <w:szCs w:val="20"/>
          <w:lang w:val="en-GB"/>
        </w:rPr>
      </w:pPr>
      <w:r w:rsidRPr="002F06BD">
        <w:rPr>
          <w:sz w:val="20"/>
          <w:szCs w:val="20"/>
          <w:lang w:val="en-GB"/>
        </w:rPr>
        <w:t xml:space="preserve">To test the achievement of this condition Meister (2011, p. 25) proposes the following: </w:t>
      </w:r>
    </w:p>
    <w:p w:rsidR="00092C20" w:rsidRPr="002F06BD" w:rsidRDefault="00092C20" w:rsidP="009F7603">
      <w:pPr>
        <w:jc w:val="both"/>
        <w:rPr>
          <w:sz w:val="20"/>
          <w:szCs w:val="20"/>
          <w:lang w:val="en-GB"/>
        </w:rPr>
      </w:pPr>
    </w:p>
    <w:p w:rsidR="002F06BD" w:rsidRDefault="002F06BD" w:rsidP="00D51A33">
      <w:pPr>
        <w:ind w:left="360"/>
        <w:jc w:val="both"/>
        <w:rPr>
          <w:sz w:val="20"/>
          <w:szCs w:val="20"/>
          <w:lang w:val="en-GB"/>
        </w:rPr>
      </w:pPr>
      <w:r w:rsidRPr="002F06BD">
        <w:rPr>
          <w:sz w:val="20"/>
          <w:szCs w:val="20"/>
          <w:lang w:val="en-GB"/>
        </w:rPr>
        <w:t>“…An agent-based SUE is defined as a system state where the number of agents which perceive that they can improve their state is minimized, given a dynamic environment where a constant share of all agents [continue to] change their plans”.</w:t>
      </w:r>
    </w:p>
    <w:p w:rsidR="00092C20" w:rsidRPr="002F06BD" w:rsidRDefault="00092C20" w:rsidP="009F7603">
      <w:pPr>
        <w:jc w:val="both"/>
        <w:rPr>
          <w:sz w:val="20"/>
          <w:szCs w:val="20"/>
          <w:lang w:val="en-GB"/>
        </w:rPr>
      </w:pPr>
    </w:p>
    <w:p w:rsidR="002F06BD" w:rsidRDefault="002F06BD" w:rsidP="009F7603">
      <w:pPr>
        <w:jc w:val="both"/>
        <w:rPr>
          <w:sz w:val="20"/>
          <w:szCs w:val="20"/>
          <w:lang w:val="en-GB"/>
        </w:rPr>
      </w:pPr>
      <w:r w:rsidRPr="002F06BD">
        <w:rPr>
          <w:sz w:val="20"/>
          <w:szCs w:val="20"/>
          <w:lang w:val="en-GB"/>
        </w:rPr>
        <w:t xml:space="preserve">and adds, that this state must hold true for an arbitrary number of iterations after it has been reached first. The number or share of agents and the number of iterations are bounds set by the user and are equivalent to the precision requirements set in aggregate assignment algorithms. </w:t>
      </w:r>
    </w:p>
    <w:p w:rsidR="00092C20" w:rsidRPr="002F06BD" w:rsidRDefault="00092C20" w:rsidP="009F7603">
      <w:pPr>
        <w:jc w:val="both"/>
        <w:rPr>
          <w:sz w:val="20"/>
          <w:szCs w:val="20"/>
          <w:lang w:val="en-GB"/>
        </w:rPr>
      </w:pPr>
    </w:p>
    <w:p w:rsidR="002F06BD" w:rsidRDefault="002F06BD" w:rsidP="009F7603">
      <w:pPr>
        <w:jc w:val="both"/>
        <w:rPr>
          <w:sz w:val="20"/>
          <w:szCs w:val="20"/>
          <w:lang w:val="en-GB"/>
        </w:rPr>
      </w:pPr>
      <w:r w:rsidRPr="002F06BD">
        <w:rPr>
          <w:sz w:val="20"/>
          <w:szCs w:val="20"/>
          <w:lang w:val="en-GB"/>
        </w:rPr>
        <w:t>Next to the obvious computational cost of this definition, but which is similar to the one the aggregate assignment models face, is the definition of “improve”, i.e.</w:t>
      </w:r>
      <w:r w:rsidR="004C032E">
        <w:rPr>
          <w:sz w:val="20"/>
          <w:szCs w:val="20"/>
          <w:lang w:val="en-GB"/>
        </w:rPr>
        <w:t>,</w:t>
      </w:r>
      <w:r w:rsidRPr="002F06BD">
        <w:rPr>
          <w:sz w:val="20"/>
          <w:szCs w:val="20"/>
          <w:lang w:val="en-GB"/>
        </w:rPr>
        <w:t xml:space="preserve"> the measure by </w:t>
      </w:r>
      <w:r w:rsidRPr="002F06BD">
        <w:rPr>
          <w:sz w:val="20"/>
          <w:szCs w:val="20"/>
          <w:lang w:val="en-GB"/>
        </w:rPr>
        <w:lastRenderedPageBreak/>
        <w:t>which the whole activity schedule is characterised for within-person comparison. The formulation of a utility function is possible (see Bowman</w:t>
      </w:r>
      <w:r w:rsidR="003D6682">
        <w:rPr>
          <w:sz w:val="20"/>
          <w:szCs w:val="20"/>
          <w:lang w:val="en-GB"/>
        </w:rPr>
        <w:t>,</w:t>
      </w:r>
      <w:r w:rsidRPr="002F06BD">
        <w:rPr>
          <w:sz w:val="20"/>
          <w:szCs w:val="20"/>
          <w:lang w:val="en-GB"/>
        </w:rPr>
        <w:t xml:space="preserve"> 1995) and related work; or the approach taken by MATSim (Charypar and Nagel, 2005) or </w:t>
      </w:r>
      <w:r w:rsidR="003D6682">
        <w:rPr>
          <w:sz w:val="20"/>
          <w:szCs w:val="20"/>
          <w:lang w:val="en-GB"/>
        </w:rPr>
        <w:t>(</w:t>
      </w:r>
      <w:proofErr w:type="spellStart"/>
      <w:r w:rsidRPr="002F06BD">
        <w:rPr>
          <w:sz w:val="20"/>
          <w:szCs w:val="20"/>
          <w:lang w:val="en-GB"/>
        </w:rPr>
        <w:t>Feil</w:t>
      </w:r>
      <w:proofErr w:type="spellEnd"/>
      <w:r w:rsidRPr="002F06BD">
        <w:rPr>
          <w:sz w:val="20"/>
          <w:szCs w:val="20"/>
          <w:lang w:val="en-GB"/>
        </w:rPr>
        <w:t xml:space="preserve"> and Axhausen, 2009), but it is unclear, actually unlikely that they describe the true choice context, as they assume that the agents plan their daily programme in one step (Doherty, 2005 or in less detail Axhausen</w:t>
      </w:r>
      <w:r w:rsidR="00623CEA">
        <w:rPr>
          <w:sz w:val="20"/>
          <w:szCs w:val="20"/>
          <w:lang w:val="en-GB"/>
        </w:rPr>
        <w:t>,</w:t>
      </w:r>
      <w:r w:rsidRPr="002F06BD">
        <w:rPr>
          <w:sz w:val="20"/>
          <w:szCs w:val="20"/>
          <w:lang w:val="en-GB"/>
        </w:rPr>
        <w:t xml:space="preserve"> </w:t>
      </w:r>
      <w:r w:rsidR="00623CEA">
        <w:rPr>
          <w:i/>
          <w:sz w:val="20"/>
          <w:szCs w:val="20"/>
          <w:lang w:val="en-GB"/>
        </w:rPr>
        <w:t>et al</w:t>
      </w:r>
      <w:r w:rsidRPr="00623CEA">
        <w:rPr>
          <w:sz w:val="20"/>
          <w:szCs w:val="20"/>
          <w:lang w:val="en-GB"/>
        </w:rPr>
        <w:t>,</w:t>
      </w:r>
      <w:r w:rsidRPr="002F06BD">
        <w:rPr>
          <w:sz w:val="20"/>
          <w:szCs w:val="20"/>
          <w:lang w:val="en-GB"/>
        </w:rPr>
        <w:t xml:space="preserve"> 2007). For model estimation we have to abstract or average out the many elements, which shorten the true planning horizons encountered for a day: </w:t>
      </w:r>
    </w:p>
    <w:p w:rsidR="00092C20" w:rsidRPr="002F06BD" w:rsidRDefault="00092C20" w:rsidP="009F7603">
      <w:pPr>
        <w:jc w:val="both"/>
        <w:rPr>
          <w:sz w:val="20"/>
          <w:szCs w:val="20"/>
          <w:lang w:val="en-GB"/>
        </w:rPr>
      </w:pPr>
    </w:p>
    <w:p w:rsidR="002F06BD" w:rsidRPr="002F06BD" w:rsidRDefault="002F06BD" w:rsidP="009F7603">
      <w:pPr>
        <w:numPr>
          <w:ilvl w:val="0"/>
          <w:numId w:val="17"/>
        </w:numPr>
        <w:ind w:left="360" w:hanging="360"/>
        <w:jc w:val="both"/>
        <w:rPr>
          <w:sz w:val="20"/>
          <w:szCs w:val="20"/>
          <w:lang w:val="en-GB"/>
        </w:rPr>
      </w:pPr>
      <w:r w:rsidRPr="002F06BD">
        <w:rPr>
          <w:sz w:val="20"/>
          <w:szCs w:val="20"/>
          <w:lang w:val="en-GB"/>
        </w:rPr>
        <w:t>The desire for uncommitted time</w:t>
      </w:r>
    </w:p>
    <w:p w:rsidR="002F06BD" w:rsidRPr="002F06BD" w:rsidRDefault="002F06BD" w:rsidP="009F7603">
      <w:pPr>
        <w:numPr>
          <w:ilvl w:val="0"/>
          <w:numId w:val="17"/>
        </w:numPr>
        <w:ind w:left="360" w:hanging="360"/>
        <w:jc w:val="both"/>
        <w:rPr>
          <w:sz w:val="20"/>
          <w:szCs w:val="20"/>
          <w:lang w:val="en-GB"/>
        </w:rPr>
      </w:pPr>
      <w:r w:rsidRPr="002F06BD">
        <w:rPr>
          <w:sz w:val="20"/>
          <w:szCs w:val="20"/>
          <w:lang w:val="en-GB"/>
        </w:rPr>
        <w:t>New chances arising from unforeseen events, meetings or calls</w:t>
      </w:r>
    </w:p>
    <w:p w:rsidR="002F06BD" w:rsidRPr="002F06BD" w:rsidRDefault="002F06BD" w:rsidP="009F7603">
      <w:pPr>
        <w:numPr>
          <w:ilvl w:val="0"/>
          <w:numId w:val="17"/>
        </w:numPr>
        <w:ind w:left="360" w:hanging="360"/>
        <w:jc w:val="both"/>
        <w:rPr>
          <w:sz w:val="20"/>
          <w:szCs w:val="20"/>
          <w:lang w:val="en-GB"/>
        </w:rPr>
      </w:pPr>
      <w:r w:rsidRPr="002F06BD">
        <w:rPr>
          <w:sz w:val="20"/>
          <w:szCs w:val="20"/>
          <w:lang w:val="en-GB"/>
        </w:rPr>
        <w:t>Enforced change due to delays, tasks not finishable in the originally allocated time</w:t>
      </w:r>
    </w:p>
    <w:p w:rsidR="002F06BD" w:rsidRDefault="002F06BD" w:rsidP="009F7603">
      <w:pPr>
        <w:numPr>
          <w:ilvl w:val="0"/>
          <w:numId w:val="17"/>
        </w:numPr>
        <w:ind w:left="360" w:hanging="360"/>
        <w:jc w:val="both"/>
        <w:rPr>
          <w:sz w:val="20"/>
          <w:szCs w:val="20"/>
          <w:lang w:val="en-GB"/>
        </w:rPr>
      </w:pPr>
      <w:r w:rsidRPr="002F06BD">
        <w:rPr>
          <w:sz w:val="20"/>
          <w:szCs w:val="20"/>
          <w:lang w:val="en-GB"/>
        </w:rPr>
        <w:t xml:space="preserve">Unexpected constraints </w:t>
      </w:r>
      <w:r w:rsidR="005F30EB" w:rsidRPr="002F06BD">
        <w:rPr>
          <w:sz w:val="20"/>
          <w:szCs w:val="20"/>
          <w:lang w:val="en-GB"/>
        </w:rPr>
        <w:t>arising</w:t>
      </w:r>
      <w:r w:rsidRPr="002F06BD">
        <w:rPr>
          <w:sz w:val="20"/>
          <w:szCs w:val="20"/>
          <w:lang w:val="en-GB"/>
        </w:rPr>
        <w:t xml:space="preserve"> from the integration into the schedule of a third person or organisation</w:t>
      </w:r>
    </w:p>
    <w:p w:rsidR="00092C20" w:rsidRPr="002F06BD" w:rsidRDefault="00092C20" w:rsidP="009F7603">
      <w:pPr>
        <w:ind w:left="1134"/>
        <w:jc w:val="both"/>
        <w:rPr>
          <w:sz w:val="20"/>
          <w:szCs w:val="20"/>
          <w:lang w:val="en-GB"/>
        </w:rPr>
      </w:pPr>
    </w:p>
    <w:p w:rsidR="002F06BD" w:rsidRPr="002F06BD" w:rsidRDefault="002F06BD" w:rsidP="009F7603">
      <w:pPr>
        <w:jc w:val="both"/>
        <w:rPr>
          <w:sz w:val="20"/>
          <w:szCs w:val="20"/>
          <w:lang w:val="en-GB"/>
        </w:rPr>
      </w:pPr>
      <w:r w:rsidRPr="002F06BD">
        <w:rPr>
          <w:sz w:val="20"/>
          <w:szCs w:val="20"/>
          <w:lang w:val="en-GB"/>
        </w:rPr>
        <w:t xml:space="preserve">Next to these issues are the difficulties to define the various other influences, such as the presence of third parties, of luggage, of the local weather etc., which are generally badly covered in travel diary surveys. The issues are also present in the generation of the choice alternatives needed for model estimation, here complete daily schedules. Acknowledging these fundamental difficulties to estimate the basic element of an agent-based model of daily activity schedules, this paper concentrates on the computational issues above and beyond reaching the extended SUE defined above. They concern the basic algorithms and their deviation from the theoretically required, the question if we have embedded all necessary actors and if we bias our results by indirectly embedding unquestioned parameters during the construction of the non-chosen alternatives, model estimation and finally the challenges of modelling the scheduling optimisation process. </w:t>
      </w:r>
    </w:p>
    <w:p w:rsidR="00F20643" w:rsidRDefault="00F20643" w:rsidP="009F7603">
      <w:pPr>
        <w:jc w:val="both"/>
        <w:rPr>
          <w:szCs w:val="20"/>
        </w:rPr>
      </w:pPr>
    </w:p>
    <w:p w:rsidR="00D54AF1" w:rsidRPr="00B37C46" w:rsidRDefault="00D54AF1" w:rsidP="009F7603">
      <w:pPr>
        <w:jc w:val="both"/>
        <w:rPr>
          <w:szCs w:val="20"/>
        </w:rPr>
      </w:pPr>
    </w:p>
    <w:p w:rsidR="00B1245C" w:rsidRPr="00CD066D" w:rsidRDefault="00B14624" w:rsidP="008C0189">
      <w:pPr>
        <w:numPr>
          <w:ilvl w:val="0"/>
          <w:numId w:val="2"/>
        </w:numPr>
        <w:ind w:left="540" w:hanging="540"/>
        <w:rPr>
          <w:b/>
          <w:smallCaps/>
          <w:szCs w:val="22"/>
        </w:rPr>
      </w:pPr>
      <w:r>
        <w:rPr>
          <w:b/>
          <w:smallCaps/>
          <w:szCs w:val="22"/>
        </w:rPr>
        <w:t>Basic Algorithms and Objective F</w:t>
      </w:r>
      <w:r w:rsidR="00CD066D" w:rsidRPr="00CD066D">
        <w:rPr>
          <w:b/>
          <w:smallCaps/>
          <w:szCs w:val="22"/>
        </w:rPr>
        <w:t>unctions</w:t>
      </w:r>
    </w:p>
    <w:p w:rsidR="0077798B" w:rsidRPr="003F5B87" w:rsidRDefault="0077798B" w:rsidP="009F7603">
      <w:pPr>
        <w:jc w:val="both"/>
        <w:rPr>
          <w:szCs w:val="22"/>
        </w:rPr>
      </w:pPr>
    </w:p>
    <w:p w:rsidR="00CD066D" w:rsidRDefault="00CD066D" w:rsidP="009F7603">
      <w:pPr>
        <w:jc w:val="both"/>
        <w:rPr>
          <w:sz w:val="20"/>
          <w:szCs w:val="22"/>
          <w:lang w:val="en-GB"/>
        </w:rPr>
      </w:pPr>
      <w:r w:rsidRPr="00CD066D">
        <w:rPr>
          <w:sz w:val="20"/>
          <w:szCs w:val="22"/>
          <w:lang w:val="en-GB"/>
        </w:rPr>
        <w:t xml:space="preserve">In the most basic terms, the algorithms used to calculate the aggregate deterministic (DUE) or stochastic (SUE) user equilibrium involve the following steps: </w:t>
      </w:r>
    </w:p>
    <w:p w:rsidR="00CD066D" w:rsidRPr="00CD066D" w:rsidRDefault="00CD066D" w:rsidP="009F7603">
      <w:pPr>
        <w:jc w:val="both"/>
        <w:rPr>
          <w:sz w:val="20"/>
          <w:szCs w:val="22"/>
          <w:lang w:val="en-GB"/>
        </w:rPr>
      </w:pPr>
    </w:p>
    <w:p w:rsidR="00CD066D" w:rsidRPr="00CD066D" w:rsidRDefault="00CD066D" w:rsidP="009F7603">
      <w:pPr>
        <w:numPr>
          <w:ilvl w:val="0"/>
          <w:numId w:val="18"/>
        </w:numPr>
        <w:ind w:left="360" w:hanging="360"/>
        <w:jc w:val="both"/>
        <w:rPr>
          <w:sz w:val="20"/>
          <w:szCs w:val="22"/>
          <w:lang w:val="en-GB"/>
        </w:rPr>
      </w:pPr>
      <w:r w:rsidRPr="00CD066D">
        <w:rPr>
          <w:sz w:val="20"/>
          <w:szCs w:val="22"/>
          <w:lang w:val="en-GB"/>
        </w:rPr>
        <w:t>For all origin-destination (OD) pairs add a relevant route to the set of alternatives</w:t>
      </w:r>
    </w:p>
    <w:p w:rsidR="00CD066D" w:rsidRPr="00CD066D" w:rsidRDefault="00CD066D" w:rsidP="009F7603">
      <w:pPr>
        <w:numPr>
          <w:ilvl w:val="0"/>
          <w:numId w:val="18"/>
        </w:numPr>
        <w:ind w:left="360" w:hanging="360"/>
        <w:jc w:val="both"/>
        <w:rPr>
          <w:sz w:val="20"/>
          <w:szCs w:val="22"/>
          <w:lang w:val="en-GB"/>
        </w:rPr>
      </w:pPr>
      <w:r w:rsidRPr="00CD066D">
        <w:rPr>
          <w:sz w:val="20"/>
          <w:szCs w:val="22"/>
          <w:lang w:val="en-GB"/>
        </w:rPr>
        <w:t>Redistribute the OD-volumes among the relevant subset of routes so as to approximate the objective function</w:t>
      </w:r>
    </w:p>
    <w:p w:rsidR="00CD066D" w:rsidRDefault="00CD066D" w:rsidP="009F7603">
      <w:pPr>
        <w:numPr>
          <w:ilvl w:val="0"/>
          <w:numId w:val="18"/>
        </w:numPr>
        <w:ind w:left="360" w:hanging="360"/>
        <w:jc w:val="both"/>
        <w:rPr>
          <w:sz w:val="20"/>
          <w:szCs w:val="22"/>
          <w:lang w:val="en-GB"/>
        </w:rPr>
      </w:pPr>
      <w:r w:rsidRPr="00CD066D">
        <w:rPr>
          <w:sz w:val="20"/>
          <w:szCs w:val="22"/>
          <w:lang w:val="en-GB"/>
        </w:rPr>
        <w:t>Check if convergence has been reached within the desire</w:t>
      </w:r>
      <w:r w:rsidR="00B14624">
        <w:rPr>
          <w:sz w:val="20"/>
          <w:szCs w:val="22"/>
          <w:lang w:val="en-GB"/>
        </w:rPr>
        <w:t xml:space="preserve">d accuracy, if not go back to </w:t>
      </w:r>
      <w:r w:rsidR="0000143E">
        <w:rPr>
          <w:sz w:val="20"/>
          <w:szCs w:val="22"/>
          <w:lang w:val="en-GB"/>
        </w:rPr>
        <w:t xml:space="preserve">step </w:t>
      </w:r>
      <w:r w:rsidR="00B14624">
        <w:rPr>
          <w:sz w:val="20"/>
          <w:szCs w:val="22"/>
          <w:lang w:val="en-GB"/>
        </w:rPr>
        <w:t>1</w:t>
      </w:r>
    </w:p>
    <w:p w:rsidR="00CD066D" w:rsidRPr="00CD066D" w:rsidRDefault="00CD066D" w:rsidP="009F7603">
      <w:pPr>
        <w:ind w:left="360"/>
        <w:jc w:val="both"/>
        <w:rPr>
          <w:sz w:val="20"/>
          <w:szCs w:val="22"/>
          <w:lang w:val="en-GB"/>
        </w:rPr>
      </w:pPr>
    </w:p>
    <w:p w:rsidR="00CD066D" w:rsidRDefault="00CD066D" w:rsidP="009F7603">
      <w:pPr>
        <w:jc w:val="both"/>
        <w:rPr>
          <w:sz w:val="20"/>
          <w:szCs w:val="22"/>
          <w:lang w:val="en-GB"/>
        </w:rPr>
      </w:pPr>
      <w:r w:rsidRPr="00CD066D">
        <w:rPr>
          <w:sz w:val="20"/>
          <w:szCs w:val="22"/>
          <w:lang w:val="en-GB"/>
        </w:rPr>
        <w:t xml:space="preserve">For the DUE this is consistent, as the relevant routes are those, which permit the travellers the shortest travel time between origin and destination (Wardrop, 1952). The solution is independent of the initial assumptions of the link travel times, as routes, which do not allow the shortest travel time, will be excluded in later iterations. It is not a behavioural model of route choice as such, as a model of route allocation informed by a reasonable behavioural assumption. </w:t>
      </w:r>
    </w:p>
    <w:p w:rsidR="00660AC3" w:rsidRPr="00CD066D" w:rsidRDefault="00660AC3" w:rsidP="009F7603">
      <w:pPr>
        <w:jc w:val="both"/>
        <w:rPr>
          <w:sz w:val="20"/>
          <w:szCs w:val="22"/>
          <w:lang w:val="en-GB"/>
        </w:rPr>
      </w:pPr>
    </w:p>
    <w:p w:rsidR="00CD066D" w:rsidRDefault="00CD066D" w:rsidP="009F7603">
      <w:pPr>
        <w:jc w:val="both"/>
        <w:rPr>
          <w:sz w:val="20"/>
          <w:szCs w:val="22"/>
          <w:lang w:val="en-GB"/>
        </w:rPr>
      </w:pPr>
      <w:r w:rsidRPr="00CD066D">
        <w:rPr>
          <w:sz w:val="20"/>
          <w:szCs w:val="22"/>
          <w:lang w:val="en-GB"/>
        </w:rPr>
        <w:lastRenderedPageBreak/>
        <w:t>For the logit-based SUE this approach is actually inconsistent, as it implies that the choice set is constructed incrementally, while the estimation and use of the underlying logit model assumes that the choice set is known a-priori. The SUE should therefore not be unique, but it depends on the choice sets provided to each OD pair. This problem is ignored in application, as no behaviourally credible models for the choice set generation exist, although recent progress is promising (see</w:t>
      </w:r>
      <w:r w:rsidR="00E70765">
        <w:rPr>
          <w:sz w:val="20"/>
          <w:szCs w:val="22"/>
          <w:lang w:val="en-GB"/>
        </w:rPr>
        <w:t>,</w:t>
      </w:r>
      <w:r w:rsidRPr="00CD066D">
        <w:rPr>
          <w:sz w:val="20"/>
          <w:szCs w:val="22"/>
          <w:lang w:val="en-GB"/>
        </w:rPr>
        <w:t xml:space="preserve"> for example</w:t>
      </w:r>
      <w:r w:rsidR="00E70765">
        <w:rPr>
          <w:sz w:val="20"/>
          <w:szCs w:val="22"/>
          <w:lang w:val="en-GB"/>
        </w:rPr>
        <w:t>,</w:t>
      </w:r>
      <w:r w:rsidRPr="00CD066D">
        <w:rPr>
          <w:sz w:val="20"/>
          <w:szCs w:val="22"/>
          <w:lang w:val="en-GB"/>
        </w:rPr>
        <w:t xml:space="preserve"> </w:t>
      </w:r>
      <w:proofErr w:type="spellStart"/>
      <w:r w:rsidRPr="00CD066D">
        <w:rPr>
          <w:sz w:val="20"/>
          <w:szCs w:val="22"/>
          <w:lang w:val="en-GB"/>
        </w:rPr>
        <w:t>Pillat</w:t>
      </w:r>
      <w:proofErr w:type="spellEnd"/>
      <w:r w:rsidR="0071446D">
        <w:rPr>
          <w:sz w:val="20"/>
          <w:szCs w:val="22"/>
          <w:lang w:val="en-GB"/>
        </w:rPr>
        <w:t>,</w:t>
      </w:r>
      <w:r w:rsidRPr="00CD066D">
        <w:rPr>
          <w:sz w:val="20"/>
          <w:szCs w:val="22"/>
          <w:lang w:val="en-GB"/>
        </w:rPr>
        <w:t xml:space="preserve"> </w:t>
      </w:r>
      <w:r w:rsidR="0071446D">
        <w:rPr>
          <w:i/>
          <w:sz w:val="20"/>
          <w:szCs w:val="22"/>
          <w:lang w:val="en-GB"/>
        </w:rPr>
        <w:t>et al</w:t>
      </w:r>
      <w:r w:rsidR="0071446D" w:rsidRPr="0071446D">
        <w:rPr>
          <w:sz w:val="20"/>
          <w:szCs w:val="22"/>
          <w:lang w:val="en-GB"/>
        </w:rPr>
        <w:t>,</w:t>
      </w:r>
      <w:r w:rsidRPr="00CD066D">
        <w:rPr>
          <w:sz w:val="20"/>
          <w:szCs w:val="22"/>
          <w:lang w:val="en-GB"/>
        </w:rPr>
        <w:t xml:space="preserve"> 2011 for a behaviourally informed choice set construction or </w:t>
      </w:r>
      <w:proofErr w:type="spellStart"/>
      <w:r w:rsidRPr="00CD066D">
        <w:rPr>
          <w:sz w:val="20"/>
          <w:szCs w:val="22"/>
          <w:lang w:val="en-GB"/>
        </w:rPr>
        <w:t>Schüssler</w:t>
      </w:r>
      <w:proofErr w:type="spellEnd"/>
      <w:r w:rsidR="003501A1">
        <w:rPr>
          <w:sz w:val="20"/>
          <w:szCs w:val="22"/>
          <w:lang w:val="en-GB"/>
        </w:rPr>
        <w:t>,</w:t>
      </w:r>
      <w:r w:rsidRPr="00CD066D">
        <w:rPr>
          <w:sz w:val="20"/>
          <w:szCs w:val="22"/>
          <w:lang w:val="en-GB"/>
        </w:rPr>
        <w:t xml:space="preserve"> </w:t>
      </w:r>
      <w:r w:rsidRPr="00CD066D">
        <w:rPr>
          <w:i/>
          <w:sz w:val="20"/>
          <w:szCs w:val="22"/>
          <w:lang w:val="en-GB"/>
        </w:rPr>
        <w:t>et al</w:t>
      </w:r>
      <w:r w:rsidR="003501A1" w:rsidRPr="003501A1">
        <w:rPr>
          <w:sz w:val="20"/>
          <w:szCs w:val="22"/>
          <w:lang w:val="en-GB"/>
        </w:rPr>
        <w:t>,</w:t>
      </w:r>
      <w:r w:rsidRPr="00CD066D">
        <w:rPr>
          <w:sz w:val="20"/>
          <w:szCs w:val="22"/>
          <w:lang w:val="en-GB"/>
        </w:rPr>
        <w:t xml:space="preserve"> 2009 or Frejinger and Bierlaire, 2010 for computationally fast approaches). </w:t>
      </w:r>
    </w:p>
    <w:p w:rsidR="00CD066D" w:rsidRPr="00CD066D" w:rsidRDefault="00CD066D" w:rsidP="009F7603">
      <w:pPr>
        <w:jc w:val="both"/>
        <w:rPr>
          <w:sz w:val="20"/>
          <w:szCs w:val="22"/>
          <w:lang w:val="en-GB"/>
        </w:rPr>
      </w:pPr>
    </w:p>
    <w:p w:rsidR="00CD066D" w:rsidRDefault="00CD066D" w:rsidP="009F7603">
      <w:pPr>
        <w:jc w:val="both"/>
        <w:rPr>
          <w:sz w:val="20"/>
          <w:szCs w:val="22"/>
          <w:lang w:val="en-GB"/>
        </w:rPr>
      </w:pPr>
      <w:r w:rsidRPr="00CD066D">
        <w:rPr>
          <w:sz w:val="20"/>
          <w:szCs w:val="22"/>
          <w:lang w:val="en-GB"/>
        </w:rPr>
        <w:t>As discussed above, DUE and SUE only look at rout</w:t>
      </w:r>
      <w:r w:rsidR="003501A1">
        <w:rPr>
          <w:sz w:val="20"/>
          <w:szCs w:val="22"/>
          <w:lang w:val="en-GB"/>
        </w:rPr>
        <w:t>e choice, but see Huang and Lam</w:t>
      </w:r>
      <w:r w:rsidRPr="00CD066D">
        <w:rPr>
          <w:sz w:val="20"/>
          <w:szCs w:val="22"/>
          <w:lang w:val="en-GB"/>
        </w:rPr>
        <w:t xml:space="preserve"> </w:t>
      </w:r>
      <w:r w:rsidR="003501A1">
        <w:rPr>
          <w:sz w:val="20"/>
          <w:szCs w:val="22"/>
          <w:lang w:val="en-GB"/>
        </w:rPr>
        <w:t>(</w:t>
      </w:r>
      <w:r w:rsidRPr="00CD066D">
        <w:rPr>
          <w:sz w:val="20"/>
          <w:szCs w:val="22"/>
          <w:lang w:val="en-GB"/>
        </w:rPr>
        <w:t>2005</w:t>
      </w:r>
      <w:r w:rsidR="003501A1">
        <w:rPr>
          <w:sz w:val="20"/>
          <w:szCs w:val="22"/>
          <w:lang w:val="en-GB"/>
        </w:rPr>
        <w:t>) or Lam and Yin</w:t>
      </w:r>
      <w:r w:rsidRPr="00CD066D">
        <w:rPr>
          <w:sz w:val="20"/>
          <w:szCs w:val="22"/>
          <w:lang w:val="en-GB"/>
        </w:rPr>
        <w:t xml:space="preserve"> </w:t>
      </w:r>
      <w:r w:rsidR="003501A1">
        <w:rPr>
          <w:sz w:val="20"/>
          <w:szCs w:val="22"/>
          <w:lang w:val="en-GB"/>
        </w:rPr>
        <w:t>(</w:t>
      </w:r>
      <w:r w:rsidRPr="00CD066D">
        <w:rPr>
          <w:sz w:val="20"/>
          <w:szCs w:val="22"/>
          <w:lang w:val="en-GB"/>
        </w:rPr>
        <w:t>2011</w:t>
      </w:r>
      <w:r w:rsidR="003501A1">
        <w:rPr>
          <w:sz w:val="20"/>
          <w:szCs w:val="22"/>
          <w:lang w:val="en-GB"/>
        </w:rPr>
        <w:t>)</w:t>
      </w:r>
      <w:r w:rsidRPr="00CD066D">
        <w:rPr>
          <w:sz w:val="20"/>
          <w:szCs w:val="22"/>
          <w:lang w:val="en-GB"/>
        </w:rPr>
        <w:t xml:space="preserve"> for an extension into the scheduling domain. The activity – based models (ABM) generally separate the activity demand from the route allocation step above. Assuming they have an equilibrium criterion, they proceed as follows: </w:t>
      </w:r>
    </w:p>
    <w:p w:rsidR="00CD066D" w:rsidRPr="00CD066D" w:rsidRDefault="00CD066D" w:rsidP="009F7603">
      <w:pPr>
        <w:jc w:val="both"/>
        <w:rPr>
          <w:sz w:val="20"/>
          <w:szCs w:val="22"/>
          <w:lang w:val="en-GB"/>
        </w:rPr>
      </w:pPr>
    </w:p>
    <w:p w:rsidR="00CD066D" w:rsidRPr="00CD066D" w:rsidRDefault="00CD066D" w:rsidP="009F7603">
      <w:pPr>
        <w:numPr>
          <w:ilvl w:val="0"/>
          <w:numId w:val="19"/>
        </w:numPr>
        <w:ind w:left="360" w:hanging="360"/>
        <w:jc w:val="both"/>
        <w:rPr>
          <w:sz w:val="20"/>
          <w:szCs w:val="22"/>
          <w:lang w:val="en-GB"/>
        </w:rPr>
      </w:pPr>
      <w:r w:rsidRPr="00CD066D">
        <w:rPr>
          <w:sz w:val="20"/>
          <w:szCs w:val="22"/>
          <w:lang w:val="en-GB"/>
        </w:rPr>
        <w:t>Calculate the distribution of the schedules (number and sequence of activity, start time and duration, locations, parking location/access and egress stop, mode) given the current estimate of the generalized cost of travel</w:t>
      </w:r>
    </w:p>
    <w:p w:rsidR="00CD066D" w:rsidRPr="00CD066D" w:rsidRDefault="00CD066D" w:rsidP="009F7603">
      <w:pPr>
        <w:numPr>
          <w:ilvl w:val="0"/>
          <w:numId w:val="19"/>
        </w:numPr>
        <w:ind w:left="360" w:hanging="360"/>
        <w:jc w:val="both"/>
        <w:rPr>
          <w:sz w:val="20"/>
          <w:szCs w:val="22"/>
          <w:lang w:val="en-GB"/>
        </w:rPr>
      </w:pPr>
      <w:r w:rsidRPr="00CD066D">
        <w:rPr>
          <w:sz w:val="20"/>
          <w:szCs w:val="22"/>
          <w:lang w:val="en-GB"/>
        </w:rPr>
        <w:t>Aggregate the demand into demand matrices</w:t>
      </w:r>
    </w:p>
    <w:p w:rsidR="00CD066D" w:rsidRPr="00CD066D" w:rsidRDefault="00CD066D" w:rsidP="009F7603">
      <w:pPr>
        <w:numPr>
          <w:ilvl w:val="0"/>
          <w:numId w:val="19"/>
        </w:numPr>
        <w:ind w:left="360" w:hanging="360"/>
        <w:jc w:val="both"/>
        <w:rPr>
          <w:sz w:val="20"/>
          <w:szCs w:val="22"/>
          <w:lang w:val="en-GB"/>
        </w:rPr>
      </w:pPr>
      <w:r w:rsidRPr="00CD066D">
        <w:rPr>
          <w:sz w:val="20"/>
          <w:szCs w:val="22"/>
          <w:lang w:val="en-GB"/>
        </w:rPr>
        <w:t xml:space="preserve">Solve for route choice SUE </w:t>
      </w:r>
    </w:p>
    <w:p w:rsidR="00CD066D" w:rsidRDefault="00CD066D" w:rsidP="009F7603">
      <w:pPr>
        <w:numPr>
          <w:ilvl w:val="0"/>
          <w:numId w:val="19"/>
        </w:numPr>
        <w:ind w:left="360" w:hanging="360"/>
        <w:jc w:val="both"/>
        <w:rPr>
          <w:sz w:val="20"/>
          <w:szCs w:val="22"/>
          <w:lang w:val="en-GB"/>
        </w:rPr>
      </w:pPr>
      <w:r w:rsidRPr="00CD066D">
        <w:rPr>
          <w:sz w:val="20"/>
          <w:szCs w:val="22"/>
          <w:lang w:val="en-GB"/>
        </w:rPr>
        <w:t>Check if convergence has been reached within the desired accuracy for the scheduling equilibrium, if not go back to 1</w:t>
      </w:r>
    </w:p>
    <w:p w:rsidR="00CD066D" w:rsidRPr="00CD066D" w:rsidRDefault="00CD066D" w:rsidP="009F7603">
      <w:pPr>
        <w:ind w:left="1134"/>
        <w:jc w:val="both"/>
        <w:rPr>
          <w:sz w:val="20"/>
          <w:szCs w:val="22"/>
          <w:lang w:val="en-GB"/>
        </w:rPr>
      </w:pPr>
    </w:p>
    <w:p w:rsidR="00CD066D" w:rsidRDefault="00B14624" w:rsidP="009F7603">
      <w:pPr>
        <w:jc w:val="both"/>
        <w:rPr>
          <w:sz w:val="20"/>
          <w:szCs w:val="22"/>
          <w:lang w:val="en-GB"/>
        </w:rPr>
      </w:pPr>
      <w:r>
        <w:rPr>
          <w:sz w:val="20"/>
          <w:szCs w:val="22"/>
          <w:lang w:val="en-GB"/>
        </w:rPr>
        <w:t>Step 2</w:t>
      </w:r>
      <w:r w:rsidR="00CD066D" w:rsidRPr="00CD066D">
        <w:rPr>
          <w:sz w:val="20"/>
          <w:szCs w:val="22"/>
          <w:lang w:val="en-GB"/>
        </w:rPr>
        <w:t xml:space="preserve"> obviously destroys information through the aggregation, so it is unclear, if this process can lead to a unique equilibrium, as it will depend on the arbitrary choices of the aggregation spatially and temporally. </w:t>
      </w:r>
      <w:r w:rsidR="005F30EB" w:rsidRPr="00CD066D">
        <w:rPr>
          <w:sz w:val="20"/>
          <w:szCs w:val="22"/>
          <w:lang w:val="en-GB"/>
        </w:rPr>
        <w:t xml:space="preserve">The use of choice models in step </w:t>
      </w:r>
      <w:r w:rsidR="005F30EB">
        <w:rPr>
          <w:sz w:val="20"/>
          <w:szCs w:val="22"/>
          <w:lang w:val="en-GB"/>
        </w:rPr>
        <w:t>1</w:t>
      </w:r>
      <w:r w:rsidR="005F30EB" w:rsidRPr="00CD066D">
        <w:rPr>
          <w:sz w:val="20"/>
          <w:szCs w:val="22"/>
          <w:lang w:val="en-GB"/>
        </w:rPr>
        <w:t xml:space="preserve"> imposes potentially enormous computational costs, if the choice sets are allowed to be highly detailed: number of activities, activity types, time intervals for the start times and durations, parcel fine destinations, sub</w:t>
      </w:r>
      <w:r w:rsidR="005F30EB">
        <w:rPr>
          <w:sz w:val="20"/>
          <w:szCs w:val="22"/>
          <w:lang w:val="en-GB"/>
        </w:rPr>
        <w:t>-</w:t>
      </w:r>
      <w:r w:rsidR="005F30EB" w:rsidRPr="00CD066D">
        <w:rPr>
          <w:sz w:val="20"/>
          <w:szCs w:val="22"/>
          <w:lang w:val="en-GB"/>
        </w:rPr>
        <w:t>tour mode choice</w:t>
      </w:r>
      <w:r w:rsidR="005F30EB" w:rsidRPr="00CD066D">
        <w:rPr>
          <w:sz w:val="20"/>
          <w:szCs w:val="22"/>
          <w:vertAlign w:val="superscript"/>
          <w:lang w:val="en-GB"/>
        </w:rPr>
        <w:footnoteReference w:id="2"/>
      </w:r>
      <w:r w:rsidR="005F30EB" w:rsidRPr="00CD066D">
        <w:rPr>
          <w:sz w:val="20"/>
          <w:szCs w:val="22"/>
          <w:lang w:val="en-GB"/>
        </w:rPr>
        <w:t xml:space="preserve">. </w:t>
      </w:r>
      <w:r w:rsidR="00CD066D" w:rsidRPr="00CD066D">
        <w:rPr>
          <w:sz w:val="20"/>
          <w:szCs w:val="22"/>
          <w:lang w:val="en-GB"/>
        </w:rPr>
        <w:t xml:space="preserve">Remember that for each schedule the choice set of routes between the destinations needs to be calculated as well. The existing implementations avoid this combinatorial explosion both in estimation and application, by dividing the choice model into subsets, which are linked with their inclusive values, and by reducing the number of alternatives through exclusion or spatially through zoning. None include route choice with its very expensive choice set generation procedures (Schüssler, 2010). So, all of the formidable econometric sophistication of the usual ABMs comes at the price of not fully covering all relevant interactions. </w:t>
      </w:r>
    </w:p>
    <w:p w:rsidR="00CD066D" w:rsidRPr="00CD066D" w:rsidRDefault="00CD066D" w:rsidP="009F7603">
      <w:pPr>
        <w:jc w:val="both"/>
        <w:rPr>
          <w:sz w:val="20"/>
          <w:szCs w:val="22"/>
          <w:lang w:val="en-GB"/>
        </w:rPr>
      </w:pPr>
    </w:p>
    <w:p w:rsidR="00CD066D" w:rsidRDefault="00CD066D" w:rsidP="009F7603">
      <w:pPr>
        <w:jc w:val="both"/>
        <w:rPr>
          <w:sz w:val="20"/>
          <w:szCs w:val="22"/>
          <w:lang w:val="en-GB"/>
        </w:rPr>
      </w:pPr>
      <w:r w:rsidRPr="00CD066D">
        <w:rPr>
          <w:sz w:val="20"/>
          <w:szCs w:val="22"/>
          <w:lang w:val="en-GB"/>
        </w:rPr>
        <w:t>In summary, the computational and conceptional challenge of these ABMs is the management of the choice sets. The computing costs of enumeration, random sampling or even just systematic construction grow exponentially with the number of choice dimensions and the number of alternatives within each dimension. For a model of just the usual five interacting demand dimensions: number and sequence of activ</w:t>
      </w:r>
      <w:r w:rsidR="000B55E6">
        <w:rPr>
          <w:sz w:val="20"/>
          <w:szCs w:val="22"/>
          <w:lang w:val="en-GB"/>
        </w:rPr>
        <w:t>ities (</w:t>
      </w:r>
      <w:r w:rsidRPr="00CD066D">
        <w:rPr>
          <w:sz w:val="20"/>
          <w:szCs w:val="22"/>
          <w:lang w:val="en-GB"/>
        </w:rPr>
        <w:t xml:space="preserve">factorial in </w:t>
      </w:r>
      <w:r w:rsidR="000B55E6">
        <w:rPr>
          <w:sz w:val="20"/>
          <w:szCs w:val="22"/>
          <w:lang w:val="en-GB"/>
        </w:rPr>
        <w:lastRenderedPageBreak/>
        <w:t>the number of activities), duration (min), location (number of zones), sequence of modes by stage (</w:t>
      </w:r>
      <w:r w:rsidRPr="00CD066D">
        <w:rPr>
          <w:sz w:val="20"/>
          <w:szCs w:val="22"/>
          <w:lang w:val="en-GB"/>
        </w:rPr>
        <w:t>less then factorial in the</w:t>
      </w:r>
      <w:r w:rsidR="000B55E6">
        <w:rPr>
          <w:sz w:val="20"/>
          <w:szCs w:val="22"/>
          <w:lang w:val="en-GB"/>
        </w:rPr>
        <w:t xml:space="preserve"> number of stages per (sub</w:t>
      </w:r>
      <w:proofErr w:type="gramStart"/>
      <w:r w:rsidR="000B55E6">
        <w:rPr>
          <w:sz w:val="20"/>
          <w:szCs w:val="22"/>
          <w:lang w:val="en-GB"/>
        </w:rPr>
        <w:t>)tour</w:t>
      </w:r>
      <w:proofErr w:type="gramEnd"/>
      <w:r w:rsidR="000B55E6">
        <w:rPr>
          <w:sz w:val="20"/>
          <w:szCs w:val="22"/>
          <w:lang w:val="en-GB"/>
        </w:rPr>
        <w:t>), routes (</w:t>
      </w:r>
      <w:r w:rsidRPr="00CD066D">
        <w:rPr>
          <w:sz w:val="20"/>
          <w:szCs w:val="22"/>
          <w:lang w:val="en-GB"/>
        </w:rPr>
        <w:t>non-linear with the ave</w:t>
      </w:r>
      <w:r w:rsidR="000B55E6">
        <w:rPr>
          <w:sz w:val="20"/>
          <w:szCs w:val="22"/>
          <w:lang w:val="en-GB"/>
        </w:rPr>
        <w:t>rage number of links of a route)</w:t>
      </w:r>
      <w:r w:rsidRPr="00CD066D">
        <w:rPr>
          <w:sz w:val="20"/>
          <w:szCs w:val="22"/>
          <w:lang w:val="en-GB"/>
        </w:rPr>
        <w:t xml:space="preserve"> these costs are prohibitive, which limits the true range of a choice – based ABM. See</w:t>
      </w:r>
      <w:r w:rsidR="00E70765">
        <w:rPr>
          <w:sz w:val="20"/>
          <w:szCs w:val="22"/>
          <w:lang w:val="en-GB"/>
        </w:rPr>
        <w:t>,</w:t>
      </w:r>
      <w:r w:rsidRPr="00CD066D">
        <w:rPr>
          <w:sz w:val="20"/>
          <w:szCs w:val="22"/>
          <w:lang w:val="en-GB"/>
        </w:rPr>
        <w:t xml:space="preserve"> for example</w:t>
      </w:r>
      <w:r w:rsidR="00E70765">
        <w:rPr>
          <w:sz w:val="20"/>
          <w:szCs w:val="22"/>
          <w:lang w:val="en-GB"/>
        </w:rPr>
        <w:t>,</w:t>
      </w:r>
      <w:r w:rsidRPr="00CD066D">
        <w:rPr>
          <w:sz w:val="20"/>
          <w:szCs w:val="22"/>
          <w:lang w:val="en-GB"/>
        </w:rPr>
        <w:t xml:space="preserve"> Cascetta</w:t>
      </w:r>
      <w:r w:rsidR="00623CEA">
        <w:rPr>
          <w:sz w:val="20"/>
          <w:szCs w:val="22"/>
          <w:lang w:val="en-GB"/>
        </w:rPr>
        <w:t>,</w:t>
      </w:r>
      <w:r w:rsidRPr="00CD066D">
        <w:rPr>
          <w:sz w:val="20"/>
          <w:szCs w:val="22"/>
          <w:lang w:val="en-GB"/>
        </w:rPr>
        <w:t xml:space="preserve"> </w:t>
      </w:r>
      <w:r w:rsidR="00623CEA">
        <w:rPr>
          <w:i/>
          <w:sz w:val="20"/>
          <w:szCs w:val="22"/>
          <w:lang w:val="en-GB"/>
        </w:rPr>
        <w:t>et al</w:t>
      </w:r>
      <w:r w:rsidRPr="00623CEA">
        <w:rPr>
          <w:sz w:val="20"/>
          <w:szCs w:val="22"/>
          <w:lang w:val="en-GB"/>
        </w:rPr>
        <w:t>,</w:t>
      </w:r>
      <w:r w:rsidRPr="00CD066D">
        <w:rPr>
          <w:sz w:val="20"/>
          <w:szCs w:val="22"/>
          <w:lang w:val="en-GB"/>
        </w:rPr>
        <w:t xml:space="preserve"> </w:t>
      </w:r>
      <w:r w:rsidR="00623CEA">
        <w:rPr>
          <w:sz w:val="20"/>
          <w:szCs w:val="22"/>
          <w:lang w:val="en-GB"/>
        </w:rPr>
        <w:t>(</w:t>
      </w:r>
      <w:r w:rsidRPr="00CD066D">
        <w:rPr>
          <w:sz w:val="20"/>
          <w:szCs w:val="22"/>
          <w:lang w:val="en-GB"/>
        </w:rPr>
        <w:t>2006</w:t>
      </w:r>
      <w:r w:rsidR="00623CEA">
        <w:rPr>
          <w:sz w:val="20"/>
          <w:szCs w:val="22"/>
          <w:lang w:val="en-GB"/>
        </w:rPr>
        <w:t>)</w:t>
      </w:r>
      <w:r w:rsidR="00E82B48">
        <w:rPr>
          <w:sz w:val="20"/>
          <w:szCs w:val="22"/>
          <w:lang w:val="en-GB"/>
        </w:rPr>
        <w:t>,</w:t>
      </w:r>
      <w:r w:rsidR="00623CEA">
        <w:rPr>
          <w:sz w:val="20"/>
          <w:szCs w:val="22"/>
          <w:lang w:val="en-GB"/>
        </w:rPr>
        <w:t xml:space="preserve"> </w:t>
      </w:r>
      <w:proofErr w:type="spellStart"/>
      <w:r w:rsidR="00623CEA">
        <w:rPr>
          <w:sz w:val="20"/>
          <w:szCs w:val="22"/>
          <w:lang w:val="en-GB"/>
        </w:rPr>
        <w:t>Schüssler</w:t>
      </w:r>
      <w:proofErr w:type="spellEnd"/>
      <w:r w:rsidRPr="00CD066D">
        <w:rPr>
          <w:sz w:val="20"/>
          <w:szCs w:val="22"/>
          <w:lang w:val="en-GB"/>
        </w:rPr>
        <w:t xml:space="preserve"> </w:t>
      </w:r>
      <w:r w:rsidR="00623CEA">
        <w:rPr>
          <w:sz w:val="20"/>
          <w:szCs w:val="22"/>
          <w:lang w:val="en-GB"/>
        </w:rPr>
        <w:t>(</w:t>
      </w:r>
      <w:r w:rsidRPr="00CD066D">
        <w:rPr>
          <w:sz w:val="20"/>
          <w:szCs w:val="22"/>
          <w:lang w:val="en-GB"/>
        </w:rPr>
        <w:t>2010</w:t>
      </w:r>
      <w:r w:rsidR="00623CEA">
        <w:rPr>
          <w:sz w:val="20"/>
          <w:szCs w:val="22"/>
          <w:lang w:val="en-GB"/>
        </w:rPr>
        <w:t xml:space="preserve">), </w:t>
      </w:r>
      <w:proofErr w:type="spellStart"/>
      <w:r w:rsidR="00623CEA">
        <w:rPr>
          <w:sz w:val="20"/>
          <w:szCs w:val="22"/>
          <w:lang w:val="en-GB"/>
        </w:rPr>
        <w:t>Banzhaf</w:t>
      </w:r>
      <w:proofErr w:type="spellEnd"/>
      <w:r w:rsidR="00623CEA">
        <w:rPr>
          <w:sz w:val="20"/>
          <w:szCs w:val="22"/>
          <w:lang w:val="en-GB"/>
        </w:rPr>
        <w:t xml:space="preserve"> and Smith</w:t>
      </w:r>
      <w:r w:rsidRPr="00CD066D">
        <w:rPr>
          <w:sz w:val="20"/>
          <w:szCs w:val="22"/>
          <w:lang w:val="en-GB"/>
        </w:rPr>
        <w:t xml:space="preserve"> </w:t>
      </w:r>
      <w:r w:rsidR="00623CEA">
        <w:rPr>
          <w:sz w:val="20"/>
          <w:szCs w:val="22"/>
          <w:lang w:val="en-GB"/>
        </w:rPr>
        <w:t>(</w:t>
      </w:r>
      <w:r w:rsidRPr="00CD066D">
        <w:rPr>
          <w:sz w:val="20"/>
          <w:szCs w:val="22"/>
          <w:lang w:val="en-GB"/>
        </w:rPr>
        <w:t>2003</w:t>
      </w:r>
      <w:r w:rsidR="00623CEA">
        <w:rPr>
          <w:sz w:val="20"/>
          <w:szCs w:val="22"/>
          <w:lang w:val="en-GB"/>
        </w:rPr>
        <w:t>)</w:t>
      </w:r>
      <w:r w:rsidRPr="00CD066D">
        <w:rPr>
          <w:sz w:val="20"/>
          <w:szCs w:val="22"/>
          <w:lang w:val="en-GB"/>
        </w:rPr>
        <w:t xml:space="preserve"> or </w:t>
      </w:r>
      <w:proofErr w:type="spellStart"/>
      <w:r w:rsidRPr="00CD066D">
        <w:rPr>
          <w:sz w:val="20"/>
          <w:szCs w:val="22"/>
          <w:lang w:val="en-GB"/>
        </w:rPr>
        <w:t>Pellegrini</w:t>
      </w:r>
      <w:proofErr w:type="spellEnd"/>
      <w:r w:rsidR="00623CEA">
        <w:rPr>
          <w:sz w:val="20"/>
          <w:szCs w:val="22"/>
          <w:lang w:val="en-GB"/>
        </w:rPr>
        <w:t>,</w:t>
      </w:r>
      <w:r w:rsidRPr="00CD066D">
        <w:rPr>
          <w:sz w:val="20"/>
          <w:szCs w:val="22"/>
          <w:lang w:val="en-GB"/>
        </w:rPr>
        <w:t xml:space="preserve"> </w:t>
      </w:r>
      <w:r w:rsidR="00623CEA">
        <w:rPr>
          <w:i/>
          <w:sz w:val="20"/>
          <w:szCs w:val="22"/>
          <w:lang w:val="en-GB"/>
        </w:rPr>
        <w:t>et al</w:t>
      </w:r>
      <w:r w:rsidR="00420747" w:rsidRPr="00420747">
        <w:rPr>
          <w:sz w:val="20"/>
          <w:szCs w:val="22"/>
          <w:lang w:val="en-GB"/>
        </w:rPr>
        <w:t>,</w:t>
      </w:r>
      <w:r w:rsidR="00623CEA">
        <w:rPr>
          <w:i/>
          <w:sz w:val="20"/>
          <w:szCs w:val="22"/>
          <w:lang w:val="en-GB"/>
        </w:rPr>
        <w:t xml:space="preserve"> </w:t>
      </w:r>
      <w:r w:rsidR="00623CEA">
        <w:rPr>
          <w:sz w:val="20"/>
          <w:szCs w:val="22"/>
          <w:lang w:val="en-GB"/>
        </w:rPr>
        <w:t>(</w:t>
      </w:r>
      <w:r w:rsidRPr="00CD066D">
        <w:rPr>
          <w:sz w:val="20"/>
          <w:szCs w:val="22"/>
          <w:lang w:val="en-GB"/>
        </w:rPr>
        <w:t>2005</w:t>
      </w:r>
      <w:r w:rsidR="00623CEA">
        <w:rPr>
          <w:sz w:val="20"/>
          <w:szCs w:val="22"/>
          <w:lang w:val="en-GB"/>
        </w:rPr>
        <w:t>)</w:t>
      </w:r>
      <w:r w:rsidRPr="00CD066D">
        <w:rPr>
          <w:sz w:val="20"/>
          <w:szCs w:val="22"/>
          <w:lang w:val="en-GB"/>
        </w:rPr>
        <w:t xml:space="preserve"> for the sensitivity of the parameter estimation with regards to the size and structure of the choice sets. </w:t>
      </w:r>
    </w:p>
    <w:p w:rsidR="00CD066D" w:rsidRPr="00CD066D" w:rsidRDefault="00CD066D" w:rsidP="009F7603">
      <w:pPr>
        <w:jc w:val="both"/>
        <w:rPr>
          <w:sz w:val="20"/>
          <w:szCs w:val="22"/>
          <w:lang w:val="en-GB"/>
        </w:rPr>
      </w:pPr>
    </w:p>
    <w:p w:rsidR="00CD066D" w:rsidRDefault="00CD066D" w:rsidP="009F7603">
      <w:pPr>
        <w:jc w:val="both"/>
        <w:rPr>
          <w:sz w:val="20"/>
          <w:szCs w:val="22"/>
          <w:lang w:val="en-GB"/>
        </w:rPr>
      </w:pPr>
      <w:r w:rsidRPr="00CD066D">
        <w:rPr>
          <w:sz w:val="20"/>
          <w:szCs w:val="22"/>
          <w:lang w:val="en-GB"/>
        </w:rPr>
        <w:t xml:space="preserve">Of the ABMs described above, MATSim takes a explicitly optimisation oriented approach in contrast to the choice-model driven approaches, which incorporate the optimisation via the basic assumptions of the choice models (McFadden, 1981) and get the heterogeneity of the choices for free. MATSim in its search for SUE adopt an evolutionary strategy of testing new schedules until all agents have found their optimal plan within in the accuracy possible: </w:t>
      </w:r>
    </w:p>
    <w:p w:rsidR="00CD066D" w:rsidRPr="00CD066D" w:rsidRDefault="00CD066D" w:rsidP="009F7603">
      <w:pPr>
        <w:jc w:val="both"/>
        <w:rPr>
          <w:sz w:val="20"/>
          <w:szCs w:val="22"/>
          <w:lang w:val="en-GB"/>
        </w:rPr>
      </w:pPr>
    </w:p>
    <w:p w:rsidR="00CD066D" w:rsidRPr="00CD066D" w:rsidRDefault="00CD066D" w:rsidP="009F7603">
      <w:pPr>
        <w:numPr>
          <w:ilvl w:val="0"/>
          <w:numId w:val="20"/>
        </w:numPr>
        <w:ind w:left="360" w:hanging="360"/>
        <w:jc w:val="both"/>
        <w:rPr>
          <w:sz w:val="20"/>
          <w:szCs w:val="22"/>
          <w:lang w:val="en-GB"/>
        </w:rPr>
      </w:pPr>
      <w:r w:rsidRPr="00CD066D">
        <w:rPr>
          <w:sz w:val="20"/>
          <w:szCs w:val="22"/>
          <w:lang w:val="en-GB"/>
        </w:rPr>
        <w:t>Execute the schedules</w:t>
      </w:r>
      <w:r w:rsidRPr="00CD066D">
        <w:rPr>
          <w:sz w:val="20"/>
          <w:szCs w:val="22"/>
          <w:vertAlign w:val="superscript"/>
          <w:lang w:val="en-GB"/>
        </w:rPr>
        <w:footnoteReference w:id="3"/>
      </w:r>
      <w:r w:rsidRPr="00CD066D">
        <w:rPr>
          <w:sz w:val="20"/>
          <w:szCs w:val="22"/>
          <w:lang w:val="en-GB"/>
        </w:rPr>
        <w:t xml:space="preserve"> with the traffic flow simulation; measure the crowding at the destination facilities</w:t>
      </w:r>
      <w:r w:rsidRPr="00CD066D">
        <w:rPr>
          <w:sz w:val="20"/>
          <w:szCs w:val="22"/>
          <w:vertAlign w:val="superscript"/>
          <w:lang w:val="en-GB"/>
        </w:rPr>
        <w:footnoteReference w:id="4"/>
      </w:r>
    </w:p>
    <w:p w:rsidR="00CD066D" w:rsidRPr="00CD066D" w:rsidRDefault="00CD066D" w:rsidP="009F7603">
      <w:pPr>
        <w:numPr>
          <w:ilvl w:val="0"/>
          <w:numId w:val="20"/>
        </w:numPr>
        <w:ind w:left="360" w:hanging="360"/>
        <w:jc w:val="both"/>
        <w:rPr>
          <w:sz w:val="20"/>
          <w:szCs w:val="22"/>
          <w:lang w:val="en-GB"/>
        </w:rPr>
      </w:pPr>
      <w:r w:rsidRPr="00CD066D">
        <w:rPr>
          <w:sz w:val="20"/>
          <w:szCs w:val="22"/>
          <w:lang w:val="en-GB"/>
        </w:rPr>
        <w:t>Score the experience (utility) of the schedule with the agent-specific parameters</w:t>
      </w:r>
    </w:p>
    <w:p w:rsidR="00CD066D" w:rsidRPr="00CD066D" w:rsidRDefault="00CD066D" w:rsidP="009F7603">
      <w:pPr>
        <w:numPr>
          <w:ilvl w:val="0"/>
          <w:numId w:val="20"/>
        </w:numPr>
        <w:ind w:left="360" w:hanging="360"/>
        <w:jc w:val="both"/>
        <w:rPr>
          <w:sz w:val="20"/>
          <w:szCs w:val="22"/>
          <w:lang w:val="en-GB"/>
        </w:rPr>
      </w:pPr>
      <w:proofErr w:type="spellStart"/>
      <w:r w:rsidRPr="00CD066D">
        <w:rPr>
          <w:sz w:val="20"/>
          <w:szCs w:val="22"/>
          <w:lang w:val="en-GB"/>
        </w:rPr>
        <w:t>Replan</w:t>
      </w:r>
      <w:proofErr w:type="spellEnd"/>
      <w:r w:rsidRPr="00CD066D">
        <w:rPr>
          <w:sz w:val="20"/>
          <w:szCs w:val="22"/>
          <w:lang w:val="en-GB"/>
        </w:rPr>
        <w:t>, i.e.</w:t>
      </w:r>
      <w:r w:rsidR="004C032E">
        <w:rPr>
          <w:sz w:val="20"/>
          <w:szCs w:val="22"/>
          <w:lang w:val="en-GB"/>
        </w:rPr>
        <w:t>,</w:t>
      </w:r>
      <w:r w:rsidRPr="00CD066D">
        <w:rPr>
          <w:sz w:val="20"/>
          <w:szCs w:val="22"/>
          <w:lang w:val="en-GB"/>
        </w:rPr>
        <w:t xml:space="preserve"> randomly change or optimise the facets of the schedule for an a-priori given share of the agent-population; select a plan from among the existing plans for the remaining agents. If the maximum number of plans for an agent is reached, drop the worst one.</w:t>
      </w:r>
    </w:p>
    <w:p w:rsidR="00CD066D" w:rsidRDefault="00CD066D" w:rsidP="009F7603">
      <w:pPr>
        <w:numPr>
          <w:ilvl w:val="0"/>
          <w:numId w:val="20"/>
        </w:numPr>
        <w:ind w:left="360" w:hanging="360"/>
        <w:jc w:val="both"/>
        <w:rPr>
          <w:sz w:val="20"/>
          <w:szCs w:val="22"/>
          <w:lang w:val="en-GB"/>
        </w:rPr>
      </w:pPr>
      <w:r w:rsidRPr="00CD066D">
        <w:rPr>
          <w:sz w:val="20"/>
          <w:szCs w:val="22"/>
          <w:lang w:val="en-GB"/>
        </w:rPr>
        <w:t>Check if convergence has been reached within the desired accuracy for the scheduling e</w:t>
      </w:r>
      <w:r w:rsidR="00FE29F0">
        <w:rPr>
          <w:sz w:val="20"/>
          <w:szCs w:val="22"/>
          <w:lang w:val="en-GB"/>
        </w:rPr>
        <w:t>quilibrium, if not go back to 1</w:t>
      </w:r>
    </w:p>
    <w:p w:rsidR="00CD066D" w:rsidRPr="00CD066D" w:rsidRDefault="00CD066D" w:rsidP="009F7603">
      <w:pPr>
        <w:ind w:left="1134"/>
        <w:jc w:val="both"/>
        <w:rPr>
          <w:sz w:val="20"/>
          <w:szCs w:val="22"/>
          <w:lang w:val="en-GB"/>
        </w:rPr>
      </w:pPr>
    </w:p>
    <w:p w:rsidR="00CD066D" w:rsidRDefault="00CD066D" w:rsidP="009F7603">
      <w:pPr>
        <w:jc w:val="both"/>
        <w:rPr>
          <w:sz w:val="20"/>
          <w:szCs w:val="22"/>
          <w:lang w:val="en-GB"/>
        </w:rPr>
      </w:pPr>
      <w:r w:rsidRPr="00CD066D">
        <w:rPr>
          <w:sz w:val="20"/>
          <w:szCs w:val="22"/>
          <w:lang w:val="en-GB"/>
        </w:rPr>
        <w:t xml:space="preserve">At this point of its development MATSim optimises the various dimensions as a rule </w:t>
      </w:r>
      <w:proofErr w:type="spellStart"/>
      <w:r w:rsidRPr="00CD066D">
        <w:rPr>
          <w:sz w:val="20"/>
          <w:szCs w:val="22"/>
          <w:lang w:val="en-GB"/>
        </w:rPr>
        <w:t>unidimensionally</w:t>
      </w:r>
      <w:proofErr w:type="spellEnd"/>
      <w:r w:rsidRPr="00CD066D">
        <w:rPr>
          <w:sz w:val="20"/>
          <w:szCs w:val="22"/>
          <w:lang w:val="en-GB"/>
        </w:rPr>
        <w:t>, i.e.</w:t>
      </w:r>
      <w:r w:rsidR="004C032E">
        <w:rPr>
          <w:sz w:val="20"/>
          <w:szCs w:val="22"/>
          <w:lang w:val="en-GB"/>
        </w:rPr>
        <w:t>,</w:t>
      </w:r>
      <w:r w:rsidRPr="00CD066D">
        <w:rPr>
          <w:sz w:val="20"/>
          <w:szCs w:val="22"/>
          <w:lang w:val="en-GB"/>
        </w:rPr>
        <w:t xml:space="preserve"> time-of-day dependent shortest paths, optimal start times, optimal mode, optimal destination, or at best two-dimensionally, e.g.</w:t>
      </w:r>
      <w:r w:rsidR="004C032E">
        <w:rPr>
          <w:sz w:val="20"/>
          <w:szCs w:val="22"/>
          <w:lang w:val="en-GB"/>
        </w:rPr>
        <w:t>,</w:t>
      </w:r>
      <w:r w:rsidRPr="00CD066D">
        <w:rPr>
          <w:sz w:val="20"/>
          <w:szCs w:val="22"/>
          <w:lang w:val="en-GB"/>
        </w:rPr>
        <w:t xml:space="preserve"> start times and modes (Meister, 2011; Feil, 2010). MATSim employs a logit-based approach to select the schedule to execute in the next iteration for those agents, which do not replan. As the population of the available schedules for each agent is small due to the limited computer memory, typically three to five, and as they become rather similar as the number of iteration progresses, this process turns in a quasi-deterministic choice. Continuously dropping worst schedules ensures a steady – upward drift in the performance of the schedules. </w:t>
      </w:r>
    </w:p>
    <w:p w:rsidR="00CD066D" w:rsidRPr="00CD066D" w:rsidRDefault="00CD066D" w:rsidP="009F7603">
      <w:pPr>
        <w:jc w:val="both"/>
        <w:rPr>
          <w:sz w:val="20"/>
          <w:szCs w:val="22"/>
          <w:lang w:val="en-GB"/>
        </w:rPr>
      </w:pPr>
    </w:p>
    <w:p w:rsidR="00CD066D" w:rsidRPr="00CD066D" w:rsidRDefault="00CD066D" w:rsidP="009F7603">
      <w:pPr>
        <w:jc w:val="both"/>
        <w:rPr>
          <w:sz w:val="20"/>
          <w:szCs w:val="22"/>
          <w:lang w:val="en-GB"/>
        </w:rPr>
      </w:pPr>
      <w:r w:rsidRPr="00CD066D">
        <w:rPr>
          <w:sz w:val="20"/>
          <w:szCs w:val="22"/>
          <w:lang w:val="en-GB"/>
        </w:rPr>
        <w:t>The challenge for MATSim or any other model employing the same optimisation approach is therefore the maintenance of the variance between the agents and of the choice situations, which they face. While the home and work locations, which are fixed during the iterations, together with the socio-demographics provide a base level of variation, it is necessary to include two, better three further mechanisms to ensure the range of responses observable in real life: person-specific tastes and alternative-specific error-terms (</w:t>
      </w:r>
      <w:proofErr w:type="spellStart"/>
      <w:r w:rsidRPr="00CD066D">
        <w:rPr>
          <w:sz w:val="20"/>
          <w:szCs w:val="22"/>
          <w:lang w:val="en-GB"/>
        </w:rPr>
        <w:t>Horni</w:t>
      </w:r>
      <w:proofErr w:type="spellEnd"/>
      <w:r w:rsidR="003501A1">
        <w:rPr>
          <w:sz w:val="20"/>
          <w:szCs w:val="22"/>
          <w:lang w:val="en-GB"/>
        </w:rPr>
        <w:t>,</w:t>
      </w:r>
      <w:r w:rsidRPr="00CD066D">
        <w:rPr>
          <w:sz w:val="20"/>
          <w:szCs w:val="22"/>
          <w:lang w:val="en-GB"/>
        </w:rPr>
        <w:t xml:space="preserve"> </w:t>
      </w:r>
      <w:r w:rsidR="003501A1">
        <w:rPr>
          <w:i/>
          <w:sz w:val="20"/>
          <w:szCs w:val="22"/>
          <w:lang w:val="en-GB"/>
        </w:rPr>
        <w:t>et al</w:t>
      </w:r>
      <w:r w:rsidRPr="003501A1">
        <w:rPr>
          <w:sz w:val="20"/>
          <w:szCs w:val="22"/>
          <w:lang w:val="en-GB"/>
        </w:rPr>
        <w:t>,</w:t>
      </w:r>
      <w:r w:rsidRPr="00CD066D">
        <w:rPr>
          <w:sz w:val="20"/>
          <w:szCs w:val="22"/>
          <w:lang w:val="en-GB"/>
        </w:rPr>
        <w:t xml:space="preserve"> 2011); congestion feedback from links and destination </w:t>
      </w:r>
      <w:r w:rsidR="005F30EB" w:rsidRPr="00CD066D">
        <w:rPr>
          <w:sz w:val="20"/>
          <w:szCs w:val="22"/>
          <w:lang w:val="en-GB"/>
        </w:rPr>
        <w:t>facilities</w:t>
      </w:r>
      <w:r w:rsidR="00E70765">
        <w:rPr>
          <w:sz w:val="20"/>
          <w:szCs w:val="22"/>
          <w:lang w:val="en-GB"/>
        </w:rPr>
        <w:t xml:space="preserve"> (d</w:t>
      </w:r>
      <w:r w:rsidRPr="00CD066D">
        <w:rPr>
          <w:sz w:val="20"/>
          <w:szCs w:val="22"/>
          <w:lang w:val="en-GB"/>
        </w:rPr>
        <w:t>e Palma</w:t>
      </w:r>
      <w:r w:rsidR="0058757D">
        <w:rPr>
          <w:sz w:val="20"/>
          <w:szCs w:val="22"/>
          <w:lang w:val="en-GB"/>
        </w:rPr>
        <w:t>,</w:t>
      </w:r>
      <w:r w:rsidRPr="00CD066D">
        <w:rPr>
          <w:sz w:val="20"/>
          <w:szCs w:val="22"/>
          <w:lang w:val="en-GB"/>
        </w:rPr>
        <w:t xml:space="preserve"> </w:t>
      </w:r>
      <w:r w:rsidR="0058757D">
        <w:rPr>
          <w:i/>
          <w:sz w:val="20"/>
          <w:szCs w:val="22"/>
          <w:lang w:val="en-GB"/>
        </w:rPr>
        <w:t>et al</w:t>
      </w:r>
      <w:r w:rsidRPr="0058757D">
        <w:rPr>
          <w:sz w:val="20"/>
          <w:szCs w:val="22"/>
          <w:lang w:val="en-GB"/>
        </w:rPr>
        <w:t>,</w:t>
      </w:r>
      <w:r w:rsidRPr="00CD066D">
        <w:rPr>
          <w:sz w:val="20"/>
          <w:szCs w:val="22"/>
          <w:lang w:val="en-GB"/>
        </w:rPr>
        <w:t xml:space="preserve"> 2007; </w:t>
      </w:r>
      <w:proofErr w:type="spellStart"/>
      <w:r w:rsidRPr="00CD066D">
        <w:rPr>
          <w:sz w:val="20"/>
          <w:szCs w:val="22"/>
          <w:lang w:val="en-GB"/>
        </w:rPr>
        <w:t>Horni</w:t>
      </w:r>
      <w:proofErr w:type="spellEnd"/>
      <w:r w:rsidR="0058757D">
        <w:rPr>
          <w:sz w:val="20"/>
          <w:szCs w:val="22"/>
          <w:lang w:val="en-GB"/>
        </w:rPr>
        <w:t>,</w:t>
      </w:r>
      <w:r w:rsidRPr="00CD066D">
        <w:rPr>
          <w:sz w:val="20"/>
          <w:szCs w:val="22"/>
          <w:lang w:val="en-GB"/>
        </w:rPr>
        <w:t xml:space="preserve"> </w:t>
      </w:r>
      <w:r w:rsidR="0058757D">
        <w:rPr>
          <w:i/>
          <w:sz w:val="20"/>
          <w:szCs w:val="22"/>
          <w:lang w:val="en-GB"/>
        </w:rPr>
        <w:t>et al</w:t>
      </w:r>
      <w:r w:rsidRPr="0058757D">
        <w:rPr>
          <w:sz w:val="20"/>
          <w:szCs w:val="22"/>
          <w:lang w:val="en-GB"/>
        </w:rPr>
        <w:t>,</w:t>
      </w:r>
      <w:r w:rsidRPr="00CD066D">
        <w:rPr>
          <w:sz w:val="20"/>
          <w:szCs w:val="22"/>
          <w:lang w:val="en-GB"/>
        </w:rPr>
        <w:t xml:space="preserve"> 2009) and inclusion of co-ordination between the </w:t>
      </w:r>
      <w:r w:rsidRPr="00CD066D">
        <w:rPr>
          <w:sz w:val="20"/>
          <w:szCs w:val="22"/>
          <w:lang w:val="en-GB"/>
        </w:rPr>
        <w:lastRenderedPageBreak/>
        <w:t>household members and the members of the social network, to which the agent belongs (Hackney and Marchal, 2008; Marchal and Nagel, 200</w:t>
      </w:r>
      <w:r w:rsidR="006866DF">
        <w:rPr>
          <w:sz w:val="20"/>
          <w:szCs w:val="22"/>
          <w:lang w:val="en-GB"/>
        </w:rPr>
        <w:t>5</w:t>
      </w:r>
      <w:r w:rsidRPr="00CD066D">
        <w:rPr>
          <w:sz w:val="20"/>
          <w:szCs w:val="22"/>
          <w:lang w:val="en-GB"/>
        </w:rPr>
        <w:t xml:space="preserve">; Arentze and Timmermans, 2008; Frei and Axhausen, 2011). </w:t>
      </w:r>
    </w:p>
    <w:p w:rsidR="00A425EB" w:rsidRDefault="00A425EB" w:rsidP="009F7603">
      <w:pPr>
        <w:jc w:val="both"/>
        <w:rPr>
          <w:szCs w:val="22"/>
        </w:rPr>
      </w:pPr>
    </w:p>
    <w:p w:rsidR="00F20643" w:rsidRPr="003D4CBF" w:rsidRDefault="00F20643" w:rsidP="009F7603">
      <w:pPr>
        <w:jc w:val="both"/>
        <w:rPr>
          <w:szCs w:val="22"/>
        </w:rPr>
      </w:pPr>
    </w:p>
    <w:p w:rsidR="00467D02" w:rsidRPr="00CD066D" w:rsidRDefault="00FE29F0" w:rsidP="008C0189">
      <w:pPr>
        <w:numPr>
          <w:ilvl w:val="0"/>
          <w:numId w:val="2"/>
        </w:numPr>
        <w:ind w:left="540" w:hanging="540"/>
        <w:rPr>
          <w:b/>
          <w:smallCaps/>
          <w:szCs w:val="22"/>
          <w:lang w:val="en-GB"/>
        </w:rPr>
      </w:pPr>
      <w:r>
        <w:rPr>
          <w:b/>
          <w:smallCaps/>
          <w:szCs w:val="22"/>
          <w:lang w:val="en-GB"/>
        </w:rPr>
        <w:t>Embedding Parameters and A</w:t>
      </w:r>
      <w:r w:rsidR="00CD066D" w:rsidRPr="00CD066D">
        <w:rPr>
          <w:b/>
          <w:smallCaps/>
          <w:szCs w:val="22"/>
          <w:lang w:val="en-GB"/>
        </w:rPr>
        <w:t>ctors</w:t>
      </w:r>
    </w:p>
    <w:p w:rsidR="003D4CBF" w:rsidRPr="003D4CBF" w:rsidRDefault="003D4CBF" w:rsidP="009F7603">
      <w:pPr>
        <w:jc w:val="both"/>
        <w:rPr>
          <w:b/>
          <w:szCs w:val="22"/>
        </w:rPr>
      </w:pPr>
    </w:p>
    <w:p w:rsidR="00F91693" w:rsidRPr="00F91693" w:rsidRDefault="00F91693" w:rsidP="009F7603">
      <w:pPr>
        <w:jc w:val="both"/>
        <w:rPr>
          <w:bCs/>
          <w:sz w:val="20"/>
          <w:szCs w:val="20"/>
          <w:lang w:val="en-GB"/>
        </w:rPr>
      </w:pPr>
      <w:r w:rsidRPr="00F91693">
        <w:rPr>
          <w:bCs/>
          <w:sz w:val="20"/>
          <w:szCs w:val="20"/>
          <w:lang w:val="en-GB"/>
        </w:rPr>
        <w:t xml:space="preserve">Current practise for aggregate and agent-based models is limited to a subset of all agents and responses by excluding certain dimensions and certain actors from the endogenously modelled aspects. While in many cases these choices are justified and necessary due to a limited range of policy or research questions or more often due to less easily justifiable budget, time and software limitations. Given the normality of these </w:t>
      </w:r>
      <w:r w:rsidR="005F30EB" w:rsidRPr="00F91693">
        <w:rPr>
          <w:bCs/>
          <w:sz w:val="20"/>
          <w:szCs w:val="20"/>
          <w:lang w:val="en-GB"/>
        </w:rPr>
        <w:t>self-imposed</w:t>
      </w:r>
      <w:r w:rsidRPr="00F91693">
        <w:rPr>
          <w:bCs/>
          <w:sz w:val="20"/>
          <w:szCs w:val="20"/>
          <w:lang w:val="en-GB"/>
        </w:rPr>
        <w:t xml:space="preserve"> limitations, the lack of a culture of assessing their impacts is surprising, especially with regards to parameter estimation, actor exclusions and the completeness of the demand. </w:t>
      </w:r>
    </w:p>
    <w:p w:rsidR="00F91693" w:rsidRDefault="00F91693" w:rsidP="009F7603">
      <w:pPr>
        <w:jc w:val="both"/>
        <w:rPr>
          <w:bCs/>
          <w:sz w:val="20"/>
          <w:szCs w:val="20"/>
          <w:lang w:val="en-GB"/>
        </w:rPr>
      </w:pPr>
    </w:p>
    <w:p w:rsidR="00F91693" w:rsidRDefault="00F91693" w:rsidP="009F7603">
      <w:pPr>
        <w:jc w:val="both"/>
        <w:rPr>
          <w:bCs/>
          <w:sz w:val="20"/>
          <w:szCs w:val="20"/>
          <w:lang w:val="en-GB"/>
        </w:rPr>
      </w:pPr>
      <w:r w:rsidRPr="00F91693">
        <w:rPr>
          <w:bCs/>
          <w:sz w:val="20"/>
          <w:szCs w:val="20"/>
          <w:lang w:val="en-GB"/>
        </w:rPr>
        <w:t xml:space="preserve">Transport demand models generally exclude segments of the demand. These segments can be defined by: </w:t>
      </w:r>
    </w:p>
    <w:p w:rsidR="00F91693" w:rsidRPr="00F91693" w:rsidRDefault="00F91693" w:rsidP="009F7603">
      <w:pPr>
        <w:jc w:val="both"/>
        <w:rPr>
          <w:bCs/>
          <w:sz w:val="20"/>
          <w:szCs w:val="20"/>
          <w:lang w:val="en-GB"/>
        </w:rPr>
      </w:pPr>
    </w:p>
    <w:p w:rsidR="00F91693" w:rsidRPr="00F91693" w:rsidRDefault="00F91693" w:rsidP="009F7603">
      <w:pPr>
        <w:numPr>
          <w:ilvl w:val="0"/>
          <w:numId w:val="21"/>
        </w:numPr>
        <w:ind w:left="360" w:hanging="360"/>
        <w:jc w:val="both"/>
        <w:rPr>
          <w:bCs/>
          <w:sz w:val="20"/>
          <w:szCs w:val="20"/>
          <w:lang w:val="en-GB"/>
        </w:rPr>
      </w:pPr>
      <w:r w:rsidRPr="00F91693">
        <w:rPr>
          <w:bCs/>
          <w:sz w:val="20"/>
          <w:szCs w:val="20"/>
          <w:lang w:val="en-GB"/>
        </w:rPr>
        <w:t>the type of vehicle, e.g.</w:t>
      </w:r>
      <w:r w:rsidR="004C032E">
        <w:rPr>
          <w:bCs/>
          <w:sz w:val="20"/>
          <w:szCs w:val="20"/>
          <w:lang w:val="en-GB"/>
        </w:rPr>
        <w:t>,</w:t>
      </w:r>
      <w:r w:rsidRPr="00F91693">
        <w:rPr>
          <w:bCs/>
          <w:sz w:val="20"/>
          <w:szCs w:val="20"/>
          <w:lang w:val="en-GB"/>
        </w:rPr>
        <w:t xml:space="preserve"> lorry traffic</w:t>
      </w:r>
    </w:p>
    <w:p w:rsidR="00F91693" w:rsidRPr="00F91693" w:rsidRDefault="00F91693" w:rsidP="009F7603">
      <w:pPr>
        <w:numPr>
          <w:ilvl w:val="0"/>
          <w:numId w:val="21"/>
        </w:numPr>
        <w:ind w:left="360" w:hanging="360"/>
        <w:jc w:val="both"/>
        <w:rPr>
          <w:bCs/>
          <w:sz w:val="20"/>
          <w:szCs w:val="20"/>
          <w:lang w:val="en-GB"/>
        </w:rPr>
      </w:pPr>
      <w:proofErr w:type="gramStart"/>
      <w:r w:rsidRPr="00F91693">
        <w:rPr>
          <w:bCs/>
          <w:sz w:val="20"/>
          <w:szCs w:val="20"/>
          <w:lang w:val="en-GB"/>
        </w:rPr>
        <w:t>the</w:t>
      </w:r>
      <w:proofErr w:type="gramEnd"/>
      <w:r w:rsidRPr="00F91693">
        <w:rPr>
          <w:bCs/>
          <w:sz w:val="20"/>
          <w:szCs w:val="20"/>
          <w:lang w:val="en-GB"/>
        </w:rPr>
        <w:t xml:space="preserve"> type of activity, e.g.</w:t>
      </w:r>
      <w:r w:rsidR="004C032E">
        <w:rPr>
          <w:bCs/>
          <w:sz w:val="20"/>
          <w:szCs w:val="20"/>
          <w:lang w:val="en-GB"/>
        </w:rPr>
        <w:t>,</w:t>
      </w:r>
      <w:r w:rsidRPr="00F91693">
        <w:rPr>
          <w:bCs/>
          <w:sz w:val="20"/>
          <w:szCs w:val="20"/>
          <w:lang w:val="en-GB"/>
        </w:rPr>
        <w:t xml:space="preserve"> delivery services (mail, express mail, store deliveries), tradesmen and professionals between their jobs (e.g.</w:t>
      </w:r>
      <w:r w:rsidR="004C032E">
        <w:rPr>
          <w:bCs/>
          <w:sz w:val="20"/>
          <w:szCs w:val="20"/>
          <w:lang w:val="en-GB"/>
        </w:rPr>
        <w:t>,</w:t>
      </w:r>
      <w:r w:rsidRPr="00F91693">
        <w:rPr>
          <w:bCs/>
          <w:sz w:val="20"/>
          <w:szCs w:val="20"/>
          <w:lang w:val="en-GB"/>
        </w:rPr>
        <w:t xml:space="preserve"> plumbers, painters, visiting nurses etc.)</w:t>
      </w:r>
    </w:p>
    <w:p w:rsidR="00F91693" w:rsidRPr="00F91693" w:rsidRDefault="00F91693" w:rsidP="009F7603">
      <w:pPr>
        <w:numPr>
          <w:ilvl w:val="0"/>
          <w:numId w:val="21"/>
        </w:numPr>
        <w:ind w:left="360" w:hanging="360"/>
        <w:jc w:val="both"/>
        <w:rPr>
          <w:bCs/>
          <w:sz w:val="20"/>
          <w:szCs w:val="20"/>
          <w:lang w:val="en-GB"/>
        </w:rPr>
      </w:pPr>
      <w:r w:rsidRPr="00F91693">
        <w:rPr>
          <w:bCs/>
          <w:sz w:val="20"/>
          <w:szCs w:val="20"/>
          <w:lang w:val="en-GB"/>
        </w:rPr>
        <w:t>the mode, e.g.</w:t>
      </w:r>
      <w:r w:rsidR="004C032E">
        <w:rPr>
          <w:bCs/>
          <w:sz w:val="20"/>
          <w:szCs w:val="20"/>
          <w:lang w:val="en-GB"/>
        </w:rPr>
        <w:t>,</w:t>
      </w:r>
      <w:r w:rsidRPr="00F91693">
        <w:rPr>
          <w:bCs/>
          <w:sz w:val="20"/>
          <w:szCs w:val="20"/>
          <w:lang w:val="en-GB"/>
        </w:rPr>
        <w:t xml:space="preserve"> taxis, even in cities where they are crucial, such as Singapore, New York, Seoul, or pedestrians</w:t>
      </w:r>
    </w:p>
    <w:p w:rsidR="00F91693" w:rsidRDefault="00F91693" w:rsidP="009F7603">
      <w:pPr>
        <w:numPr>
          <w:ilvl w:val="0"/>
          <w:numId w:val="21"/>
        </w:numPr>
        <w:ind w:left="360" w:hanging="360"/>
        <w:jc w:val="both"/>
        <w:rPr>
          <w:bCs/>
          <w:sz w:val="20"/>
          <w:szCs w:val="20"/>
          <w:lang w:val="en-GB"/>
        </w:rPr>
      </w:pPr>
      <w:r w:rsidRPr="00F91693">
        <w:rPr>
          <w:bCs/>
          <w:sz w:val="20"/>
          <w:szCs w:val="20"/>
          <w:lang w:val="en-GB"/>
        </w:rPr>
        <w:t>or the OD-type, such as through traffic.</w:t>
      </w:r>
    </w:p>
    <w:p w:rsidR="00F91693" w:rsidRPr="00F91693" w:rsidRDefault="00F91693" w:rsidP="009F7603">
      <w:pPr>
        <w:ind w:left="360"/>
        <w:jc w:val="both"/>
        <w:rPr>
          <w:bCs/>
          <w:sz w:val="20"/>
          <w:szCs w:val="20"/>
          <w:lang w:val="en-GB"/>
        </w:rPr>
      </w:pPr>
      <w:r w:rsidRPr="00F91693">
        <w:rPr>
          <w:bCs/>
          <w:sz w:val="20"/>
          <w:szCs w:val="20"/>
          <w:lang w:val="en-GB"/>
        </w:rPr>
        <w:t xml:space="preserve"> </w:t>
      </w:r>
    </w:p>
    <w:p w:rsidR="00F91693" w:rsidRDefault="00F91693" w:rsidP="009F7603">
      <w:pPr>
        <w:jc w:val="both"/>
        <w:rPr>
          <w:bCs/>
          <w:sz w:val="20"/>
          <w:szCs w:val="20"/>
          <w:lang w:val="en-GB"/>
        </w:rPr>
      </w:pPr>
      <w:r w:rsidRPr="00F91693">
        <w:rPr>
          <w:bCs/>
          <w:sz w:val="20"/>
          <w:szCs w:val="20"/>
          <w:lang w:val="en-GB"/>
        </w:rPr>
        <w:t>It is clear, that the impact of these omissions varies with the relative importance of the segment in the region concerned. While their absence can be partially accounted for in the current situation through the use of roughly estimated a-priori loads on the network links, which are kept fixed during the aggregate equilibrium search, this approach is only available at substantial computing costs for the agent-based case. The assumption of such fixed a-priori loads becomes inappropriate in any after situation, as the underlying demand segments will also respond to the policy change or new infrastructure provided.</w:t>
      </w:r>
    </w:p>
    <w:p w:rsidR="00F91693" w:rsidRPr="00F91693" w:rsidRDefault="00F91693" w:rsidP="009F7603">
      <w:pPr>
        <w:jc w:val="both"/>
        <w:rPr>
          <w:bCs/>
          <w:sz w:val="20"/>
          <w:szCs w:val="20"/>
          <w:lang w:val="en-GB"/>
        </w:rPr>
      </w:pPr>
      <w:r w:rsidRPr="00F91693">
        <w:rPr>
          <w:bCs/>
          <w:sz w:val="20"/>
          <w:szCs w:val="20"/>
          <w:lang w:val="en-GB"/>
        </w:rPr>
        <w:t xml:space="preserve"> </w:t>
      </w:r>
    </w:p>
    <w:p w:rsidR="00F91693" w:rsidRDefault="00F91693" w:rsidP="009F7603">
      <w:pPr>
        <w:jc w:val="both"/>
        <w:rPr>
          <w:bCs/>
          <w:sz w:val="20"/>
          <w:szCs w:val="20"/>
          <w:lang w:val="en-GB"/>
        </w:rPr>
      </w:pPr>
      <w:r w:rsidRPr="00F91693">
        <w:rPr>
          <w:bCs/>
          <w:sz w:val="20"/>
          <w:szCs w:val="20"/>
          <w:lang w:val="en-GB"/>
        </w:rPr>
        <w:t xml:space="preserve">The impact of completely ignoring such segments is even more insidious for choice model estimation, which </w:t>
      </w:r>
      <w:r w:rsidR="005F30EB" w:rsidRPr="00F91693">
        <w:rPr>
          <w:bCs/>
          <w:sz w:val="20"/>
          <w:szCs w:val="20"/>
          <w:lang w:val="en-GB"/>
        </w:rPr>
        <w:t>is</w:t>
      </w:r>
      <w:r w:rsidRPr="00F91693">
        <w:rPr>
          <w:bCs/>
          <w:sz w:val="20"/>
          <w:szCs w:val="20"/>
          <w:lang w:val="en-GB"/>
        </w:rPr>
        <w:t xml:space="preserve"> based on model derived non-chosen alternatives: e.g.</w:t>
      </w:r>
      <w:r w:rsidR="004C032E">
        <w:rPr>
          <w:bCs/>
          <w:sz w:val="20"/>
          <w:szCs w:val="20"/>
          <w:lang w:val="en-GB"/>
        </w:rPr>
        <w:t>,</w:t>
      </w:r>
      <w:r w:rsidRPr="00F91693">
        <w:rPr>
          <w:bCs/>
          <w:sz w:val="20"/>
          <w:szCs w:val="20"/>
          <w:lang w:val="en-GB"/>
        </w:rPr>
        <w:t xml:space="preserve"> the attributes of a non-chosen route or non-chosen mode. Here the impact of the omitted segment on the estimated generalized costs of travel might be selective and therefore biasing the later parameter estimate. </w:t>
      </w:r>
    </w:p>
    <w:p w:rsidR="00F91693" w:rsidRPr="00F91693" w:rsidRDefault="00F91693" w:rsidP="009F7603">
      <w:pPr>
        <w:jc w:val="both"/>
        <w:rPr>
          <w:bCs/>
          <w:sz w:val="20"/>
          <w:szCs w:val="20"/>
          <w:lang w:val="en-GB"/>
        </w:rPr>
      </w:pPr>
    </w:p>
    <w:p w:rsidR="00F91693" w:rsidRDefault="00F91693" w:rsidP="009F7603">
      <w:pPr>
        <w:jc w:val="both"/>
        <w:rPr>
          <w:bCs/>
          <w:sz w:val="20"/>
          <w:szCs w:val="20"/>
          <w:lang w:val="en-GB"/>
        </w:rPr>
      </w:pPr>
      <w:r w:rsidRPr="00F91693">
        <w:rPr>
          <w:bCs/>
          <w:sz w:val="20"/>
          <w:szCs w:val="20"/>
          <w:lang w:val="en-GB"/>
        </w:rPr>
        <w:t xml:space="preserve">There is little/no empirical or experimental work assessing the impact of omitting certain segments. Given its potential to bias the results in unknown ways, this is </w:t>
      </w:r>
      <w:r w:rsidR="005F30EB" w:rsidRPr="00F91693">
        <w:rPr>
          <w:bCs/>
          <w:sz w:val="20"/>
          <w:szCs w:val="20"/>
          <w:lang w:val="en-GB"/>
        </w:rPr>
        <w:t>a</w:t>
      </w:r>
      <w:r w:rsidRPr="00F91693">
        <w:rPr>
          <w:bCs/>
          <w:sz w:val="20"/>
          <w:szCs w:val="20"/>
          <w:lang w:val="en-GB"/>
        </w:rPr>
        <w:t xml:space="preserve"> major gap in the literature, especially considering that these omissions are a regular feature of practical model systems. </w:t>
      </w:r>
    </w:p>
    <w:p w:rsidR="00F91693" w:rsidRDefault="00F91693" w:rsidP="009F7603">
      <w:pPr>
        <w:jc w:val="both"/>
        <w:rPr>
          <w:bCs/>
          <w:sz w:val="20"/>
          <w:szCs w:val="20"/>
          <w:lang w:val="en-GB"/>
        </w:rPr>
      </w:pPr>
    </w:p>
    <w:p w:rsidR="00F91693" w:rsidRPr="00F91693" w:rsidRDefault="00F91693" w:rsidP="009F7603">
      <w:pPr>
        <w:jc w:val="both"/>
        <w:rPr>
          <w:bCs/>
          <w:sz w:val="20"/>
          <w:szCs w:val="20"/>
          <w:lang w:val="en-GB"/>
        </w:rPr>
      </w:pPr>
      <w:r w:rsidRPr="00F91693">
        <w:rPr>
          <w:bCs/>
          <w:sz w:val="20"/>
          <w:szCs w:val="20"/>
          <w:lang w:val="en-GB"/>
        </w:rPr>
        <w:lastRenderedPageBreak/>
        <w:t>In a similar way but stronger way the model results are influenced through the use of unacknowledged parameters in the constructing of the non-chosen alternatives. Imagine the steps necessary for the estimation of a mode choice model: measuring travel behaviour; constructing the non-chosen alternatives for each observed/reported trip, trip chain or daily schedule; estimation. The literature is rich for step 1 and 3 (e.g.</w:t>
      </w:r>
      <w:r w:rsidR="0071446D">
        <w:rPr>
          <w:bCs/>
          <w:sz w:val="20"/>
          <w:szCs w:val="20"/>
          <w:lang w:val="en-GB"/>
        </w:rPr>
        <w:t>,</w:t>
      </w:r>
      <w:r w:rsidRPr="00F91693">
        <w:rPr>
          <w:bCs/>
          <w:sz w:val="20"/>
          <w:szCs w:val="20"/>
          <w:lang w:val="en-GB"/>
        </w:rPr>
        <w:t xml:space="preserve"> Richardson</w:t>
      </w:r>
      <w:r w:rsidR="0071446D">
        <w:rPr>
          <w:bCs/>
          <w:sz w:val="20"/>
          <w:szCs w:val="20"/>
          <w:lang w:val="en-GB"/>
        </w:rPr>
        <w:t>,</w:t>
      </w:r>
      <w:r w:rsidRPr="00F91693">
        <w:rPr>
          <w:bCs/>
          <w:sz w:val="20"/>
          <w:szCs w:val="20"/>
          <w:lang w:val="en-GB"/>
        </w:rPr>
        <w:t xml:space="preserve"> </w:t>
      </w:r>
      <w:r w:rsidR="0071446D">
        <w:rPr>
          <w:bCs/>
          <w:i/>
          <w:sz w:val="20"/>
          <w:szCs w:val="20"/>
          <w:lang w:val="en-GB"/>
        </w:rPr>
        <w:t>et al</w:t>
      </w:r>
      <w:r w:rsidRPr="0071446D">
        <w:rPr>
          <w:bCs/>
          <w:sz w:val="20"/>
          <w:szCs w:val="20"/>
          <w:lang w:val="en-GB"/>
        </w:rPr>
        <w:t>,</w:t>
      </w:r>
      <w:r w:rsidRPr="00F91693">
        <w:rPr>
          <w:bCs/>
          <w:sz w:val="20"/>
          <w:szCs w:val="20"/>
          <w:lang w:val="en-GB"/>
        </w:rPr>
        <w:t xml:space="preserve"> 1995; Louviere</w:t>
      </w:r>
      <w:r w:rsidR="00CD41CE">
        <w:rPr>
          <w:bCs/>
          <w:sz w:val="20"/>
          <w:szCs w:val="20"/>
          <w:lang w:val="en-GB"/>
        </w:rPr>
        <w:t>,</w:t>
      </w:r>
      <w:r w:rsidRPr="00F91693">
        <w:rPr>
          <w:bCs/>
          <w:sz w:val="20"/>
          <w:szCs w:val="20"/>
          <w:lang w:val="en-GB"/>
        </w:rPr>
        <w:t xml:space="preserve"> </w:t>
      </w:r>
      <w:r w:rsidR="00CD41CE">
        <w:rPr>
          <w:bCs/>
          <w:i/>
          <w:sz w:val="20"/>
          <w:szCs w:val="20"/>
          <w:lang w:val="en-GB"/>
        </w:rPr>
        <w:t>et al</w:t>
      </w:r>
      <w:r w:rsidRPr="00CD41CE">
        <w:rPr>
          <w:bCs/>
          <w:sz w:val="20"/>
          <w:szCs w:val="20"/>
          <w:lang w:val="en-GB"/>
        </w:rPr>
        <w:t>,</w:t>
      </w:r>
      <w:r w:rsidRPr="00F91693">
        <w:rPr>
          <w:bCs/>
          <w:sz w:val="20"/>
          <w:szCs w:val="20"/>
          <w:lang w:val="en-GB"/>
        </w:rPr>
        <w:t xml:space="preserve"> 2000; Train, 2003), but little is said about step 2. It is clear, that the composition of the non-chosen alternatives will influence the results of the estimation step. In the case of the mode choice model, the parameters of the public transport assignment model will determine the characteristics of the (best) alternatives returned as the non-chosen alternatives: say parameter of in-vehicle time, parameter of transfers, parameter of transfer weighting time, parameter of headway (schedule delay early and late), parameter of access and egress time. The set of parameters used to generate the alternatives should be finally consistent with the estima</w:t>
      </w:r>
      <w:r w:rsidR="000223B6">
        <w:rPr>
          <w:bCs/>
          <w:sz w:val="20"/>
          <w:szCs w:val="20"/>
          <w:lang w:val="en-GB"/>
        </w:rPr>
        <w:t xml:space="preserve">ted parameters. See </w:t>
      </w:r>
      <w:proofErr w:type="spellStart"/>
      <w:r w:rsidR="000223B6">
        <w:rPr>
          <w:bCs/>
          <w:sz w:val="20"/>
          <w:szCs w:val="20"/>
          <w:lang w:val="en-GB"/>
        </w:rPr>
        <w:t>Vrtic</w:t>
      </w:r>
      <w:proofErr w:type="spellEnd"/>
      <w:r w:rsidR="000223B6">
        <w:rPr>
          <w:bCs/>
          <w:sz w:val="20"/>
          <w:szCs w:val="20"/>
          <w:lang w:val="en-GB"/>
        </w:rPr>
        <w:t xml:space="preserve"> (2004;</w:t>
      </w:r>
      <w:r w:rsidRPr="00F91693">
        <w:rPr>
          <w:bCs/>
          <w:sz w:val="20"/>
          <w:szCs w:val="20"/>
          <w:lang w:val="en-GB"/>
        </w:rPr>
        <w:t xml:space="preserve"> 2006) for the impact of imposing this constraint on the estimation and on the elasticities and values of travel time savings derived. These assumed parameters are pervasive, as they will impact the travel times of the other modes through their impact on mode choice and therefore the volumes assumed for road assignment. See </w:t>
      </w:r>
      <w:r w:rsidR="00E70765">
        <w:rPr>
          <w:bCs/>
          <w:sz w:val="20"/>
          <w:szCs w:val="20"/>
          <w:lang w:val="en-GB"/>
        </w:rPr>
        <w:t>d</w:t>
      </w:r>
      <w:r w:rsidRPr="00F91693">
        <w:rPr>
          <w:bCs/>
          <w:sz w:val="20"/>
          <w:szCs w:val="20"/>
          <w:lang w:val="en-GB"/>
        </w:rPr>
        <w:t>e Palma</w:t>
      </w:r>
      <w:r w:rsidR="0058757D">
        <w:rPr>
          <w:bCs/>
          <w:sz w:val="20"/>
          <w:szCs w:val="20"/>
          <w:lang w:val="en-GB"/>
        </w:rPr>
        <w:t>,</w:t>
      </w:r>
      <w:r w:rsidRPr="00F91693">
        <w:rPr>
          <w:bCs/>
          <w:sz w:val="20"/>
          <w:szCs w:val="20"/>
          <w:lang w:val="en-GB"/>
        </w:rPr>
        <w:t xml:space="preserve"> </w:t>
      </w:r>
      <w:r w:rsidR="0058757D">
        <w:rPr>
          <w:bCs/>
          <w:i/>
          <w:sz w:val="20"/>
          <w:szCs w:val="20"/>
          <w:lang w:val="en-GB"/>
        </w:rPr>
        <w:t>et al</w:t>
      </w:r>
      <w:r w:rsidR="0058757D" w:rsidRPr="0058757D">
        <w:rPr>
          <w:bCs/>
          <w:sz w:val="20"/>
          <w:szCs w:val="20"/>
          <w:lang w:val="en-GB"/>
        </w:rPr>
        <w:t>,</w:t>
      </w:r>
      <w:r w:rsidR="0059630E">
        <w:rPr>
          <w:bCs/>
          <w:i/>
          <w:sz w:val="20"/>
          <w:szCs w:val="20"/>
          <w:lang w:val="en-GB"/>
        </w:rPr>
        <w:t xml:space="preserve"> </w:t>
      </w:r>
      <w:r w:rsidRPr="00F91693">
        <w:rPr>
          <w:bCs/>
          <w:sz w:val="20"/>
          <w:szCs w:val="20"/>
          <w:lang w:val="en-GB"/>
        </w:rPr>
        <w:t xml:space="preserve">(2007) on the comparable case of the impact of crowding in location choice models, and by extension all destination choice models. Again, an iterative scheme incorporating the impact of the assumed and later estimated parameters is needed to assure consistent parameter estimates. </w:t>
      </w:r>
    </w:p>
    <w:p w:rsidR="00D54AF1" w:rsidRDefault="00D54AF1" w:rsidP="009F7603">
      <w:pPr>
        <w:jc w:val="both"/>
        <w:rPr>
          <w:b/>
          <w:smallCaps/>
          <w:szCs w:val="22"/>
        </w:rPr>
      </w:pPr>
    </w:p>
    <w:p w:rsidR="00D54AF1" w:rsidRDefault="00D54AF1" w:rsidP="009F7603">
      <w:pPr>
        <w:jc w:val="both"/>
        <w:rPr>
          <w:b/>
          <w:smallCaps/>
          <w:szCs w:val="22"/>
        </w:rPr>
      </w:pPr>
    </w:p>
    <w:p w:rsidR="00F91693" w:rsidRPr="00F91693" w:rsidRDefault="001349D3" w:rsidP="008C0189">
      <w:pPr>
        <w:numPr>
          <w:ilvl w:val="0"/>
          <w:numId w:val="2"/>
        </w:numPr>
        <w:ind w:left="540" w:hanging="540"/>
        <w:rPr>
          <w:b/>
          <w:smallCaps/>
          <w:szCs w:val="22"/>
        </w:rPr>
      </w:pPr>
      <w:r>
        <w:rPr>
          <w:b/>
          <w:smallCaps/>
          <w:szCs w:val="22"/>
        </w:rPr>
        <w:t xml:space="preserve">Schedule </w:t>
      </w:r>
      <w:r w:rsidR="00BC0D41">
        <w:rPr>
          <w:b/>
          <w:smallCaps/>
          <w:szCs w:val="22"/>
        </w:rPr>
        <w:t>O</w:t>
      </w:r>
      <w:r w:rsidR="00BC0D41" w:rsidRPr="00F91693">
        <w:rPr>
          <w:b/>
          <w:smallCaps/>
          <w:szCs w:val="22"/>
        </w:rPr>
        <w:t>ptimization</w:t>
      </w:r>
    </w:p>
    <w:p w:rsidR="00F91693" w:rsidRDefault="00F91693" w:rsidP="009F7603">
      <w:pPr>
        <w:jc w:val="both"/>
        <w:rPr>
          <w:b/>
          <w:smallCaps/>
          <w:szCs w:val="22"/>
        </w:rPr>
      </w:pPr>
    </w:p>
    <w:p w:rsidR="00F91693" w:rsidRDefault="00F91693" w:rsidP="009F7603">
      <w:pPr>
        <w:jc w:val="both"/>
        <w:rPr>
          <w:bCs/>
          <w:sz w:val="20"/>
          <w:szCs w:val="20"/>
          <w:lang w:val="en-GB"/>
        </w:rPr>
      </w:pPr>
      <w:r w:rsidRPr="00F91693">
        <w:rPr>
          <w:bCs/>
          <w:sz w:val="20"/>
          <w:szCs w:val="20"/>
          <w:lang w:val="en-GB"/>
        </w:rPr>
        <w:t xml:space="preserve">The ABMs, as well as the rule-based models as well as MATSim aim to obtain optimal daily schedules to replicate the current behaviour and to predict behaviour under future conditions. Their approach is different: prediction of the distribution of the schedules arising from optimal choices due to unobservable utility components in case of the ABMs; construction of satisficing schedules for the rule based models; actually a form of optimisation under constraints, which integrates the resources (time, mental attention, money) available for the choice itself; explicit optimisation using heuristic approaches in the case of MATSim. </w:t>
      </w:r>
    </w:p>
    <w:p w:rsidR="00F91693" w:rsidRPr="00F91693" w:rsidRDefault="00F91693" w:rsidP="009F7603">
      <w:pPr>
        <w:jc w:val="both"/>
        <w:rPr>
          <w:bCs/>
          <w:sz w:val="20"/>
          <w:szCs w:val="20"/>
          <w:lang w:val="en-GB"/>
        </w:rPr>
      </w:pPr>
    </w:p>
    <w:p w:rsidR="00F91693" w:rsidRDefault="00F91693" w:rsidP="009F7603">
      <w:pPr>
        <w:jc w:val="both"/>
        <w:rPr>
          <w:bCs/>
          <w:sz w:val="20"/>
          <w:szCs w:val="20"/>
          <w:lang w:val="en-GB"/>
        </w:rPr>
      </w:pPr>
      <w:r w:rsidRPr="00F91693">
        <w:rPr>
          <w:bCs/>
          <w:sz w:val="20"/>
          <w:szCs w:val="20"/>
          <w:lang w:val="en-GB"/>
        </w:rPr>
        <w:t>The challenge for each of the approaches is the number of degrees of freedom considered. Consider the following, still incomplete, list:</w:t>
      </w:r>
    </w:p>
    <w:p w:rsidR="00F91693" w:rsidRPr="00F91693" w:rsidRDefault="00F91693" w:rsidP="009F7603">
      <w:pPr>
        <w:jc w:val="both"/>
        <w:rPr>
          <w:bCs/>
          <w:sz w:val="20"/>
          <w:szCs w:val="20"/>
          <w:lang w:val="en-GB"/>
        </w:rPr>
      </w:pPr>
    </w:p>
    <w:p w:rsidR="00F91693" w:rsidRPr="00F91693" w:rsidRDefault="00F91693" w:rsidP="009F7603">
      <w:pPr>
        <w:numPr>
          <w:ilvl w:val="0"/>
          <w:numId w:val="22"/>
        </w:numPr>
        <w:ind w:left="360" w:hanging="360"/>
        <w:jc w:val="both"/>
        <w:rPr>
          <w:bCs/>
          <w:sz w:val="20"/>
          <w:szCs w:val="20"/>
          <w:lang w:val="en-GB"/>
        </w:rPr>
      </w:pPr>
      <w:r w:rsidRPr="00F91693">
        <w:rPr>
          <w:bCs/>
          <w:sz w:val="20"/>
          <w:szCs w:val="20"/>
          <w:lang w:val="en-GB"/>
        </w:rPr>
        <w:t>Number and type of activities</w:t>
      </w:r>
    </w:p>
    <w:p w:rsidR="00F91693" w:rsidRPr="00F91693" w:rsidRDefault="00F91693" w:rsidP="009F7603">
      <w:pPr>
        <w:numPr>
          <w:ilvl w:val="0"/>
          <w:numId w:val="22"/>
        </w:numPr>
        <w:ind w:left="360" w:hanging="360"/>
        <w:jc w:val="both"/>
        <w:rPr>
          <w:bCs/>
          <w:sz w:val="20"/>
          <w:szCs w:val="20"/>
          <w:lang w:val="en-GB"/>
        </w:rPr>
      </w:pPr>
      <w:r w:rsidRPr="00F91693">
        <w:rPr>
          <w:bCs/>
          <w:sz w:val="20"/>
          <w:szCs w:val="20"/>
          <w:lang w:val="en-GB"/>
        </w:rPr>
        <w:t>Sequence of activities</w:t>
      </w:r>
    </w:p>
    <w:p w:rsidR="00F91693" w:rsidRPr="00F91693" w:rsidRDefault="00F91693" w:rsidP="009F7603">
      <w:pPr>
        <w:numPr>
          <w:ilvl w:val="0"/>
          <w:numId w:val="22"/>
        </w:numPr>
        <w:ind w:left="360" w:hanging="360"/>
        <w:jc w:val="both"/>
        <w:rPr>
          <w:bCs/>
          <w:sz w:val="20"/>
          <w:szCs w:val="20"/>
          <w:lang w:val="en-GB"/>
        </w:rPr>
      </w:pPr>
      <w:r w:rsidRPr="00F91693">
        <w:rPr>
          <w:bCs/>
          <w:sz w:val="20"/>
          <w:szCs w:val="20"/>
          <w:lang w:val="en-GB"/>
        </w:rPr>
        <w:t>Start and duration of activity</w:t>
      </w:r>
    </w:p>
    <w:p w:rsidR="00F91693" w:rsidRPr="00F91693" w:rsidRDefault="00F91693" w:rsidP="009F7603">
      <w:pPr>
        <w:numPr>
          <w:ilvl w:val="0"/>
          <w:numId w:val="22"/>
        </w:numPr>
        <w:ind w:left="360" w:hanging="360"/>
        <w:jc w:val="both"/>
        <w:rPr>
          <w:bCs/>
          <w:sz w:val="20"/>
          <w:szCs w:val="20"/>
          <w:lang w:val="en-GB"/>
        </w:rPr>
      </w:pPr>
      <w:r w:rsidRPr="00F91693">
        <w:rPr>
          <w:bCs/>
          <w:sz w:val="20"/>
          <w:szCs w:val="20"/>
          <w:lang w:val="en-GB"/>
        </w:rPr>
        <w:t>Composition of the group undertaking the activity</w:t>
      </w:r>
    </w:p>
    <w:p w:rsidR="00F91693" w:rsidRPr="00F91693" w:rsidRDefault="00F91693" w:rsidP="009F7603">
      <w:pPr>
        <w:numPr>
          <w:ilvl w:val="0"/>
          <w:numId w:val="22"/>
        </w:numPr>
        <w:ind w:left="360" w:hanging="360"/>
        <w:jc w:val="both"/>
        <w:rPr>
          <w:bCs/>
          <w:sz w:val="20"/>
          <w:szCs w:val="20"/>
          <w:lang w:val="en-GB"/>
        </w:rPr>
      </w:pPr>
      <w:r w:rsidRPr="00F91693">
        <w:rPr>
          <w:bCs/>
          <w:sz w:val="20"/>
          <w:szCs w:val="20"/>
          <w:lang w:val="en-GB"/>
        </w:rPr>
        <w:t>Expenditure division among the members of the group undertaking the activity</w:t>
      </w:r>
    </w:p>
    <w:p w:rsidR="00F91693" w:rsidRPr="00F91693" w:rsidRDefault="00F91693" w:rsidP="009F7603">
      <w:pPr>
        <w:numPr>
          <w:ilvl w:val="0"/>
          <w:numId w:val="23"/>
        </w:numPr>
        <w:tabs>
          <w:tab w:val="clear" w:pos="1701"/>
          <w:tab w:val="num" w:pos="720"/>
        </w:tabs>
        <w:ind w:left="720" w:hanging="360"/>
        <w:jc w:val="both"/>
        <w:rPr>
          <w:bCs/>
          <w:sz w:val="20"/>
          <w:szCs w:val="20"/>
          <w:lang w:val="en-GB"/>
        </w:rPr>
      </w:pPr>
      <w:r w:rsidRPr="00F91693">
        <w:rPr>
          <w:bCs/>
          <w:sz w:val="20"/>
          <w:szCs w:val="20"/>
          <w:lang w:val="en-GB"/>
        </w:rPr>
        <w:t>Location of the activity (at the parcel or store level of detail)</w:t>
      </w:r>
    </w:p>
    <w:p w:rsidR="00F91693" w:rsidRPr="00F91693" w:rsidRDefault="00F91693" w:rsidP="009F7603">
      <w:pPr>
        <w:numPr>
          <w:ilvl w:val="0"/>
          <w:numId w:val="24"/>
        </w:numPr>
        <w:tabs>
          <w:tab w:val="clear" w:pos="2268"/>
          <w:tab w:val="num" w:pos="1080"/>
        </w:tabs>
        <w:ind w:left="1080" w:hanging="360"/>
        <w:jc w:val="both"/>
        <w:rPr>
          <w:bCs/>
          <w:sz w:val="20"/>
          <w:szCs w:val="20"/>
          <w:lang w:val="en-GB"/>
        </w:rPr>
      </w:pPr>
      <w:r w:rsidRPr="00F91693">
        <w:rPr>
          <w:bCs/>
          <w:sz w:val="20"/>
          <w:szCs w:val="20"/>
          <w:lang w:val="en-GB"/>
        </w:rPr>
        <w:t>Location of access and egress from the mean of transport</w:t>
      </w:r>
    </w:p>
    <w:p w:rsidR="00F91693" w:rsidRPr="00F91693" w:rsidRDefault="00F91693" w:rsidP="009F7603">
      <w:pPr>
        <w:numPr>
          <w:ilvl w:val="0"/>
          <w:numId w:val="24"/>
        </w:numPr>
        <w:tabs>
          <w:tab w:val="clear" w:pos="2268"/>
          <w:tab w:val="num" w:pos="1080"/>
        </w:tabs>
        <w:ind w:left="1080" w:hanging="360"/>
        <w:jc w:val="both"/>
        <w:rPr>
          <w:bCs/>
          <w:sz w:val="20"/>
          <w:szCs w:val="20"/>
          <w:lang w:val="en-GB"/>
        </w:rPr>
      </w:pPr>
      <w:r w:rsidRPr="00F91693">
        <w:rPr>
          <w:bCs/>
          <w:sz w:val="20"/>
          <w:szCs w:val="20"/>
          <w:lang w:val="en-GB"/>
        </w:rPr>
        <w:t>Type of parking facility and its location</w:t>
      </w:r>
    </w:p>
    <w:p w:rsidR="00F91693" w:rsidRPr="00F91693" w:rsidRDefault="00F91693" w:rsidP="009F7603">
      <w:pPr>
        <w:numPr>
          <w:ilvl w:val="0"/>
          <w:numId w:val="24"/>
        </w:numPr>
        <w:tabs>
          <w:tab w:val="clear" w:pos="2268"/>
          <w:tab w:val="num" w:pos="1080"/>
        </w:tabs>
        <w:ind w:left="1080" w:hanging="360"/>
        <w:jc w:val="both"/>
        <w:rPr>
          <w:bCs/>
          <w:sz w:val="20"/>
          <w:szCs w:val="20"/>
          <w:lang w:val="en-GB"/>
        </w:rPr>
      </w:pPr>
      <w:r w:rsidRPr="00F91693">
        <w:rPr>
          <w:bCs/>
          <w:sz w:val="20"/>
          <w:szCs w:val="20"/>
          <w:lang w:val="en-GB"/>
        </w:rPr>
        <w:t>Vehicle/means of transport</w:t>
      </w:r>
    </w:p>
    <w:p w:rsidR="00F91693" w:rsidRPr="00F91693" w:rsidRDefault="00F91693" w:rsidP="009F7603">
      <w:pPr>
        <w:numPr>
          <w:ilvl w:val="0"/>
          <w:numId w:val="24"/>
        </w:numPr>
        <w:tabs>
          <w:tab w:val="clear" w:pos="2268"/>
          <w:tab w:val="num" w:pos="1080"/>
        </w:tabs>
        <w:ind w:left="1080" w:hanging="360"/>
        <w:jc w:val="both"/>
        <w:rPr>
          <w:bCs/>
          <w:sz w:val="20"/>
          <w:szCs w:val="20"/>
          <w:lang w:val="en-GB"/>
        </w:rPr>
      </w:pPr>
      <w:r w:rsidRPr="00F91693">
        <w:rPr>
          <w:bCs/>
          <w:sz w:val="20"/>
          <w:szCs w:val="20"/>
          <w:lang w:val="en-GB"/>
        </w:rPr>
        <w:lastRenderedPageBreak/>
        <w:t>Route/service</w:t>
      </w:r>
    </w:p>
    <w:p w:rsidR="00F91693" w:rsidRPr="00F91693" w:rsidRDefault="00F91693" w:rsidP="009F7603">
      <w:pPr>
        <w:numPr>
          <w:ilvl w:val="0"/>
          <w:numId w:val="24"/>
        </w:numPr>
        <w:tabs>
          <w:tab w:val="clear" w:pos="2268"/>
          <w:tab w:val="num" w:pos="1080"/>
        </w:tabs>
        <w:ind w:left="1080" w:hanging="360"/>
        <w:jc w:val="both"/>
        <w:rPr>
          <w:bCs/>
          <w:sz w:val="20"/>
          <w:szCs w:val="20"/>
          <w:lang w:val="en-GB"/>
        </w:rPr>
      </w:pPr>
      <w:r w:rsidRPr="00F91693">
        <w:rPr>
          <w:bCs/>
          <w:sz w:val="20"/>
          <w:szCs w:val="20"/>
          <w:lang w:val="en-GB"/>
        </w:rPr>
        <w:t>Composition of the group travelling together</w:t>
      </w:r>
    </w:p>
    <w:p w:rsidR="00F91693" w:rsidRDefault="00F91693" w:rsidP="009F7603">
      <w:pPr>
        <w:numPr>
          <w:ilvl w:val="0"/>
          <w:numId w:val="24"/>
        </w:numPr>
        <w:tabs>
          <w:tab w:val="clear" w:pos="2268"/>
          <w:tab w:val="num" w:pos="1080"/>
        </w:tabs>
        <w:ind w:left="1080" w:hanging="360"/>
        <w:jc w:val="both"/>
        <w:rPr>
          <w:bCs/>
          <w:sz w:val="20"/>
          <w:szCs w:val="20"/>
          <w:lang w:val="en-GB"/>
        </w:rPr>
      </w:pPr>
      <w:r w:rsidRPr="00F91693">
        <w:rPr>
          <w:bCs/>
          <w:sz w:val="20"/>
          <w:szCs w:val="20"/>
          <w:lang w:val="en-GB"/>
        </w:rPr>
        <w:t>Expenditure division among the members of the group travelling together</w:t>
      </w:r>
    </w:p>
    <w:p w:rsidR="00F91693" w:rsidRPr="00F91693" w:rsidRDefault="00F91693" w:rsidP="009F7603">
      <w:pPr>
        <w:ind w:left="1080"/>
        <w:jc w:val="both"/>
        <w:rPr>
          <w:bCs/>
          <w:sz w:val="20"/>
          <w:szCs w:val="20"/>
          <w:lang w:val="en-GB"/>
        </w:rPr>
      </w:pPr>
    </w:p>
    <w:p w:rsidR="00F91693" w:rsidRDefault="00F91693" w:rsidP="009F7603">
      <w:pPr>
        <w:jc w:val="both"/>
        <w:rPr>
          <w:bCs/>
          <w:sz w:val="20"/>
          <w:szCs w:val="20"/>
          <w:lang w:val="en-GB"/>
        </w:rPr>
      </w:pPr>
      <w:r w:rsidRPr="00F91693">
        <w:rPr>
          <w:bCs/>
          <w:sz w:val="20"/>
          <w:szCs w:val="20"/>
          <w:lang w:val="en-GB"/>
        </w:rPr>
        <w:t xml:space="preserve">A discrete choice model, as already argued above, will become computationally intractable due to the </w:t>
      </w:r>
      <w:r w:rsidR="00C16633" w:rsidRPr="00F91693">
        <w:rPr>
          <w:bCs/>
          <w:sz w:val="20"/>
          <w:szCs w:val="20"/>
          <w:lang w:val="en-GB"/>
        </w:rPr>
        <w:t>sheer</w:t>
      </w:r>
      <w:r w:rsidRPr="00F91693">
        <w:rPr>
          <w:bCs/>
          <w:sz w:val="20"/>
          <w:szCs w:val="20"/>
          <w:lang w:val="en-GB"/>
        </w:rPr>
        <w:t xml:space="preserve"> number of non-chosen alternatives, which would need to be generated; but see Bierlair</w:t>
      </w:r>
      <w:r w:rsidR="00420747">
        <w:rPr>
          <w:bCs/>
          <w:sz w:val="20"/>
          <w:szCs w:val="20"/>
          <w:lang w:val="en-GB"/>
        </w:rPr>
        <w:t>e and Flötteröd</w:t>
      </w:r>
      <w:r w:rsidRPr="00F91693">
        <w:rPr>
          <w:bCs/>
          <w:sz w:val="20"/>
          <w:szCs w:val="20"/>
          <w:lang w:val="en-GB"/>
        </w:rPr>
        <w:t xml:space="preserve"> </w:t>
      </w:r>
      <w:r w:rsidR="00420747">
        <w:rPr>
          <w:bCs/>
          <w:sz w:val="20"/>
          <w:szCs w:val="20"/>
          <w:lang w:val="en-GB"/>
        </w:rPr>
        <w:t>(</w:t>
      </w:r>
      <w:r w:rsidRPr="00F91693">
        <w:rPr>
          <w:bCs/>
          <w:sz w:val="20"/>
          <w:szCs w:val="20"/>
          <w:lang w:val="en-GB"/>
        </w:rPr>
        <w:t>2010</w:t>
      </w:r>
      <w:r w:rsidR="00420747">
        <w:rPr>
          <w:bCs/>
          <w:sz w:val="20"/>
          <w:szCs w:val="20"/>
          <w:lang w:val="en-GB"/>
        </w:rPr>
        <w:t>)</w:t>
      </w:r>
      <w:r w:rsidRPr="00F91693">
        <w:rPr>
          <w:bCs/>
          <w:sz w:val="20"/>
          <w:szCs w:val="20"/>
          <w:lang w:val="en-GB"/>
        </w:rPr>
        <w:t xml:space="preserve"> for a potential way forward. A rule-based approach should be able to cope, but much new empirical work will be needed to establish these rules in those domains outside of the field’s previous sights, e.g.</w:t>
      </w:r>
      <w:r w:rsidR="004C032E">
        <w:rPr>
          <w:bCs/>
          <w:sz w:val="20"/>
          <w:szCs w:val="20"/>
          <w:lang w:val="en-GB"/>
        </w:rPr>
        <w:t>,</w:t>
      </w:r>
      <w:r w:rsidRPr="00F91693">
        <w:rPr>
          <w:bCs/>
          <w:sz w:val="20"/>
          <w:szCs w:val="20"/>
          <w:lang w:val="en-GB"/>
        </w:rPr>
        <w:t xml:space="preserve"> expenditure division or group composition.</w:t>
      </w:r>
    </w:p>
    <w:p w:rsidR="00F91693" w:rsidRPr="00F91693" w:rsidRDefault="00F91693" w:rsidP="009F7603">
      <w:pPr>
        <w:jc w:val="both"/>
        <w:rPr>
          <w:bCs/>
          <w:sz w:val="20"/>
          <w:szCs w:val="20"/>
          <w:lang w:val="en-GB"/>
        </w:rPr>
      </w:pPr>
    </w:p>
    <w:p w:rsidR="00F91693" w:rsidRDefault="00F91693" w:rsidP="009F7603">
      <w:pPr>
        <w:jc w:val="both"/>
        <w:rPr>
          <w:bCs/>
          <w:sz w:val="20"/>
          <w:szCs w:val="20"/>
          <w:lang w:val="en-GB"/>
        </w:rPr>
      </w:pPr>
      <w:r w:rsidRPr="00F91693">
        <w:rPr>
          <w:bCs/>
          <w:sz w:val="20"/>
          <w:szCs w:val="20"/>
          <w:lang w:val="en-GB"/>
        </w:rPr>
        <w:t xml:space="preserve">An optimisation approach for such a complex task requires simplification to remain tractable. It will have to structure the problems in encapsulated </w:t>
      </w:r>
      <w:r w:rsidR="00C16633" w:rsidRPr="00F91693">
        <w:rPr>
          <w:bCs/>
          <w:sz w:val="20"/>
          <w:szCs w:val="20"/>
          <w:lang w:val="en-GB"/>
        </w:rPr>
        <w:t>sub</w:t>
      </w:r>
      <w:r w:rsidR="00C16633">
        <w:rPr>
          <w:bCs/>
          <w:sz w:val="20"/>
          <w:szCs w:val="20"/>
          <w:lang w:val="en-GB"/>
        </w:rPr>
        <w:t>-</w:t>
      </w:r>
      <w:r w:rsidR="00C16633" w:rsidRPr="00F91693">
        <w:rPr>
          <w:bCs/>
          <w:sz w:val="20"/>
          <w:szCs w:val="20"/>
          <w:lang w:val="en-GB"/>
        </w:rPr>
        <w:t>problems</w:t>
      </w:r>
      <w:r w:rsidRPr="00F91693">
        <w:rPr>
          <w:bCs/>
          <w:sz w:val="20"/>
          <w:szCs w:val="20"/>
          <w:lang w:val="en-GB"/>
        </w:rPr>
        <w:t xml:space="preserve">, where this feasible without </w:t>
      </w:r>
      <w:r w:rsidR="00C16633" w:rsidRPr="00F91693">
        <w:rPr>
          <w:bCs/>
          <w:sz w:val="20"/>
          <w:szCs w:val="20"/>
          <w:lang w:val="en-GB"/>
        </w:rPr>
        <w:t>losing</w:t>
      </w:r>
      <w:r w:rsidRPr="00F91693">
        <w:rPr>
          <w:bCs/>
          <w:sz w:val="20"/>
          <w:szCs w:val="20"/>
          <w:lang w:val="en-GB"/>
        </w:rPr>
        <w:t xml:space="preserve"> too much accuracy or better too much of the relevant search space. Feil (2010) in a first attempt proposed a two-part solution to the issue: in the first part, he developed a tabu-search based optimiser for the number and sequence of activities, which encapsulates optimal mode and departure time choices for a given number and sequence of activities. To overcome the computing time problems for even the relatively fast tabu-search algorithm, his second part proposed a recycling approach for solutions found. The idea behind this is the observation that the activity patterns of similar persons are similar. If you have optimised the pattern for an example person, then this pattern might be optimal for further similar persons. </w:t>
      </w:r>
      <w:proofErr w:type="spellStart"/>
      <w:r w:rsidRPr="0058757D">
        <w:rPr>
          <w:bCs/>
          <w:sz w:val="20"/>
          <w:szCs w:val="20"/>
          <w:lang w:val="en-GB"/>
        </w:rPr>
        <w:t>Feil</w:t>
      </w:r>
      <w:proofErr w:type="spellEnd"/>
      <w:r w:rsidR="0058757D">
        <w:rPr>
          <w:bCs/>
          <w:sz w:val="20"/>
          <w:szCs w:val="20"/>
          <w:lang w:val="en-GB"/>
        </w:rPr>
        <w:t xml:space="preserve"> </w:t>
      </w:r>
      <w:r w:rsidRPr="00F91693">
        <w:rPr>
          <w:bCs/>
          <w:sz w:val="20"/>
          <w:szCs w:val="20"/>
          <w:lang w:val="en-GB"/>
        </w:rPr>
        <w:t>suggests a method to identify suitable persons for this matching and then adjusts the patterns to suit the differences between the persons, e.g.</w:t>
      </w:r>
      <w:r w:rsidR="004C032E">
        <w:rPr>
          <w:bCs/>
          <w:sz w:val="20"/>
          <w:szCs w:val="20"/>
          <w:lang w:val="en-GB"/>
        </w:rPr>
        <w:t>,</w:t>
      </w:r>
      <w:r w:rsidRPr="00F91693">
        <w:rPr>
          <w:bCs/>
          <w:sz w:val="20"/>
          <w:szCs w:val="20"/>
          <w:lang w:val="en-GB"/>
        </w:rPr>
        <w:t xml:space="preserve"> with respect to home location or local mode availability. The gains in computing time are massive – about 90% - while the loss in the quality of the solution found is minor. These types of solutions will have to be explored further to enable the field to extend the range of its agent-based models without sacrificing practical applicability. </w:t>
      </w:r>
    </w:p>
    <w:p w:rsidR="00F91693" w:rsidRPr="00F91693" w:rsidRDefault="00F91693" w:rsidP="009F7603">
      <w:pPr>
        <w:jc w:val="both"/>
        <w:rPr>
          <w:bCs/>
          <w:sz w:val="20"/>
          <w:szCs w:val="20"/>
          <w:lang w:val="en-GB"/>
        </w:rPr>
      </w:pPr>
    </w:p>
    <w:p w:rsidR="00F91693" w:rsidRDefault="00F91693" w:rsidP="009F7603">
      <w:pPr>
        <w:jc w:val="both"/>
        <w:rPr>
          <w:bCs/>
          <w:sz w:val="20"/>
          <w:szCs w:val="20"/>
          <w:lang w:val="en-GB"/>
        </w:rPr>
      </w:pPr>
      <w:r w:rsidRPr="00F91693">
        <w:rPr>
          <w:bCs/>
          <w:sz w:val="20"/>
          <w:szCs w:val="20"/>
          <w:lang w:val="en-GB"/>
        </w:rPr>
        <w:t xml:space="preserve">The list about highlighted the group with whom travel and activity is shared as two further dimensions of the schedule. Both have been giving attention in the past, but their translation into practise was strictly limited. </w:t>
      </w:r>
    </w:p>
    <w:p w:rsidR="00F91693" w:rsidRPr="00F91693" w:rsidRDefault="00F91693" w:rsidP="009F7603">
      <w:pPr>
        <w:jc w:val="both"/>
        <w:rPr>
          <w:bCs/>
          <w:sz w:val="20"/>
          <w:szCs w:val="20"/>
          <w:lang w:val="en-GB"/>
        </w:rPr>
      </w:pPr>
    </w:p>
    <w:p w:rsidR="00F91693" w:rsidRDefault="00F91693" w:rsidP="009F7603">
      <w:pPr>
        <w:jc w:val="both"/>
        <w:rPr>
          <w:bCs/>
          <w:sz w:val="20"/>
          <w:szCs w:val="20"/>
          <w:lang w:val="en-GB"/>
        </w:rPr>
      </w:pPr>
      <w:r w:rsidRPr="00F91693">
        <w:rPr>
          <w:bCs/>
          <w:sz w:val="20"/>
          <w:szCs w:val="20"/>
          <w:lang w:val="en-GB"/>
        </w:rPr>
        <w:t xml:space="preserve">This limitation is most surprising in the case of (within household) ride sharing, better known as “car passenger” mode, as mode choice is central to every transport planning study. The “car passenger” is in some cases merged into a general car mode. Generally there is no check of the availability of the car with whom the passenger is travelling. It becomes a residual category of problematic nature, as there is no internal consistency between the members of the household. This is actually true for the vehicle as well as there is no check if the vehicles marked used by the mode chosen are actually physically available to the users. These issues might be minor in countries or regions where there is on average one car per driving licence owner, they are major for countries or cities where this is not the case. Unfortunately, American-informed practise has dominated the field, which has led to practises elsewhere, which reflect the high car ownership in the US but not the local conditions. </w:t>
      </w:r>
    </w:p>
    <w:p w:rsidR="00F91693" w:rsidRPr="00F91693" w:rsidRDefault="00F91693" w:rsidP="009F7603">
      <w:pPr>
        <w:jc w:val="both"/>
        <w:rPr>
          <w:bCs/>
          <w:sz w:val="20"/>
          <w:szCs w:val="20"/>
          <w:lang w:val="en-GB"/>
        </w:rPr>
      </w:pPr>
    </w:p>
    <w:p w:rsidR="00F91693" w:rsidRPr="00F91693" w:rsidRDefault="00F91693" w:rsidP="009F7603">
      <w:pPr>
        <w:jc w:val="both"/>
        <w:rPr>
          <w:bCs/>
          <w:sz w:val="20"/>
          <w:szCs w:val="20"/>
          <w:lang w:val="en-GB"/>
        </w:rPr>
      </w:pPr>
      <w:r w:rsidRPr="00F91693">
        <w:rPr>
          <w:bCs/>
          <w:sz w:val="20"/>
          <w:szCs w:val="20"/>
          <w:lang w:val="en-GB"/>
        </w:rPr>
        <w:t xml:space="preserve">This challenge needs to be addressed as the transport models are applied in cases, where car ownership is either controlled, as in Singapore or some Chinese cities, or limited, as </w:t>
      </w:r>
      <w:r w:rsidRPr="00F91693">
        <w:rPr>
          <w:bCs/>
          <w:sz w:val="20"/>
          <w:szCs w:val="20"/>
          <w:lang w:val="en-GB"/>
        </w:rPr>
        <w:lastRenderedPageBreak/>
        <w:t xml:space="preserve">in most emerging market countries or high density cities in the OECD, where many </w:t>
      </w:r>
      <w:r w:rsidR="00C16633" w:rsidRPr="00F91693">
        <w:rPr>
          <w:bCs/>
          <w:sz w:val="20"/>
          <w:szCs w:val="20"/>
          <w:lang w:val="en-GB"/>
        </w:rPr>
        <w:t>residents</w:t>
      </w:r>
      <w:r w:rsidRPr="00F91693">
        <w:rPr>
          <w:bCs/>
          <w:sz w:val="20"/>
          <w:szCs w:val="20"/>
          <w:lang w:val="en-GB"/>
        </w:rPr>
        <w:t xml:space="preserve"> have chosen to live without a car. Mode choice models need to be integrated at least at the household level to ensure, that the choices are consistent for joint activities between household members. This holds also for the ABMs, but requires that their simulations become truly household-based, which is not necessarily the case. For example, MATSim until recently did not provide for households, but simulated isolated individuals.</w:t>
      </w:r>
    </w:p>
    <w:p w:rsidR="00F91693" w:rsidRPr="00F91693" w:rsidRDefault="00F91693" w:rsidP="009F7603">
      <w:pPr>
        <w:jc w:val="both"/>
        <w:rPr>
          <w:bCs/>
          <w:sz w:val="20"/>
          <w:szCs w:val="20"/>
          <w:lang w:val="en-GB"/>
        </w:rPr>
      </w:pPr>
    </w:p>
    <w:p w:rsidR="00F91693" w:rsidRDefault="00F91693" w:rsidP="009F7603">
      <w:pPr>
        <w:jc w:val="both"/>
        <w:rPr>
          <w:bCs/>
          <w:sz w:val="20"/>
          <w:szCs w:val="20"/>
          <w:lang w:val="en-GB"/>
        </w:rPr>
      </w:pPr>
      <w:r w:rsidRPr="00F91693">
        <w:rPr>
          <w:bCs/>
          <w:sz w:val="20"/>
          <w:szCs w:val="20"/>
          <w:lang w:val="en-GB"/>
        </w:rPr>
        <w:t>This discussion raises the bigger issue of the missing integration of social network into travel demand models. As long as the typical transport problem was the morning peak hour with a steadily falling vehicle-occupancy rate, the neglect of the household interactions or the even less immediate wider social network interactions was acceptable. It was equally acceptable, as long as transport models were mostly used in the OECD world moving towards a one-car per driving licence situation. With the recent recognition that leisure travel is the largest and fastest growing segment of travel and with the recent emphasis on environmental consequences of car travel, this neglect is less easy to justify, as leisure travel is mostly social travel: joint travel or travel to meet others (see</w:t>
      </w:r>
      <w:r w:rsidR="00E70765">
        <w:rPr>
          <w:bCs/>
          <w:sz w:val="20"/>
          <w:szCs w:val="20"/>
          <w:lang w:val="en-GB"/>
        </w:rPr>
        <w:t>,</w:t>
      </w:r>
      <w:r w:rsidRPr="00F91693">
        <w:rPr>
          <w:bCs/>
          <w:sz w:val="20"/>
          <w:szCs w:val="20"/>
          <w:lang w:val="en-GB"/>
        </w:rPr>
        <w:t xml:space="preserve"> for</w:t>
      </w:r>
      <w:r w:rsidR="00E70765">
        <w:rPr>
          <w:bCs/>
          <w:sz w:val="20"/>
          <w:szCs w:val="20"/>
          <w:lang w:val="en-GB"/>
        </w:rPr>
        <w:t xml:space="preserve"> example,</w:t>
      </w:r>
      <w:r w:rsidRPr="00F91693">
        <w:rPr>
          <w:bCs/>
          <w:sz w:val="20"/>
          <w:szCs w:val="20"/>
          <w:lang w:val="en-GB"/>
        </w:rPr>
        <w:t xml:space="preserve"> Axhausen, 2008). </w:t>
      </w:r>
    </w:p>
    <w:p w:rsidR="00F91693" w:rsidRPr="00F91693" w:rsidRDefault="00F91693" w:rsidP="009F7603">
      <w:pPr>
        <w:jc w:val="both"/>
        <w:rPr>
          <w:bCs/>
          <w:sz w:val="20"/>
          <w:szCs w:val="20"/>
          <w:lang w:val="en-GB"/>
        </w:rPr>
      </w:pPr>
    </w:p>
    <w:p w:rsidR="00F91693" w:rsidRDefault="00F91693" w:rsidP="009F7603">
      <w:pPr>
        <w:jc w:val="both"/>
        <w:rPr>
          <w:bCs/>
          <w:sz w:val="20"/>
          <w:szCs w:val="20"/>
          <w:lang w:val="en-GB"/>
        </w:rPr>
      </w:pPr>
      <w:r w:rsidRPr="00F91693">
        <w:rPr>
          <w:bCs/>
          <w:sz w:val="20"/>
          <w:szCs w:val="20"/>
          <w:lang w:val="en-GB"/>
        </w:rPr>
        <w:t>In recent year transport planning has filled a gap left by research in sociology and geography and studied the spatial distribution of friendship groups in detail (Mok and Wellman, 2007 analysing data which had been left unused for 30 years; Carrasco and Miller, 2006; Van den Berg</w:t>
      </w:r>
      <w:r w:rsidR="0071446D">
        <w:rPr>
          <w:bCs/>
          <w:sz w:val="20"/>
          <w:szCs w:val="20"/>
          <w:lang w:val="en-GB"/>
        </w:rPr>
        <w:t>,</w:t>
      </w:r>
      <w:r w:rsidRPr="00F91693">
        <w:rPr>
          <w:bCs/>
          <w:sz w:val="20"/>
          <w:szCs w:val="20"/>
          <w:lang w:val="en-GB"/>
        </w:rPr>
        <w:t xml:space="preserve"> </w:t>
      </w:r>
      <w:r w:rsidR="0071446D">
        <w:rPr>
          <w:bCs/>
          <w:i/>
          <w:sz w:val="20"/>
          <w:szCs w:val="20"/>
          <w:lang w:val="en-GB"/>
        </w:rPr>
        <w:t>et al</w:t>
      </w:r>
      <w:r w:rsidRPr="0071446D">
        <w:rPr>
          <w:bCs/>
          <w:sz w:val="20"/>
          <w:szCs w:val="20"/>
          <w:lang w:val="en-GB"/>
        </w:rPr>
        <w:t>,</w:t>
      </w:r>
      <w:r w:rsidRPr="00F91693">
        <w:rPr>
          <w:bCs/>
          <w:sz w:val="20"/>
          <w:szCs w:val="20"/>
          <w:lang w:val="en-GB"/>
        </w:rPr>
        <w:t xml:space="preserve"> 2009; Axhausen and </w:t>
      </w:r>
      <w:proofErr w:type="spellStart"/>
      <w:r w:rsidRPr="00F91693">
        <w:rPr>
          <w:bCs/>
          <w:sz w:val="20"/>
          <w:szCs w:val="20"/>
          <w:lang w:val="en-GB"/>
        </w:rPr>
        <w:t>Fr</w:t>
      </w:r>
      <w:r w:rsidR="006866DF">
        <w:rPr>
          <w:bCs/>
          <w:sz w:val="20"/>
          <w:szCs w:val="20"/>
          <w:lang w:val="en-GB"/>
        </w:rPr>
        <w:t>ei</w:t>
      </w:r>
      <w:proofErr w:type="spellEnd"/>
      <w:r w:rsidR="006866DF">
        <w:rPr>
          <w:bCs/>
          <w:sz w:val="20"/>
          <w:szCs w:val="20"/>
          <w:lang w:val="en-GB"/>
        </w:rPr>
        <w:t>, 2008; Kowald and Axhausen, in press</w:t>
      </w:r>
      <w:r w:rsidR="00E70765">
        <w:rPr>
          <w:bCs/>
          <w:sz w:val="20"/>
          <w:szCs w:val="20"/>
          <w:lang w:val="en-GB"/>
        </w:rPr>
        <w:t>&lt;&lt;this reference needs a year&gt;&gt;</w:t>
      </w:r>
      <w:r w:rsidRPr="00F91693">
        <w:rPr>
          <w:bCs/>
          <w:sz w:val="20"/>
          <w:szCs w:val="20"/>
          <w:lang w:val="en-GB"/>
        </w:rPr>
        <w:t>). These empirical results will allow the field to synthesize social networks for the agents of its micro-simulation models. Initial work was able to create networks matching two of the free dimensions of interest: spatial distance distribution, degree distribution, transitivity. Recently Arentze</w:t>
      </w:r>
      <w:r w:rsidR="000F28BA">
        <w:rPr>
          <w:bCs/>
          <w:sz w:val="20"/>
          <w:szCs w:val="20"/>
          <w:lang w:val="en-GB"/>
        </w:rPr>
        <w:t>,</w:t>
      </w:r>
      <w:r w:rsidRPr="00F91693">
        <w:rPr>
          <w:bCs/>
          <w:sz w:val="20"/>
          <w:szCs w:val="20"/>
          <w:lang w:val="en-GB"/>
        </w:rPr>
        <w:t xml:space="preserve"> </w:t>
      </w:r>
      <w:r w:rsidR="000F28BA">
        <w:rPr>
          <w:bCs/>
          <w:i/>
          <w:sz w:val="20"/>
          <w:szCs w:val="20"/>
          <w:lang w:val="en-GB"/>
        </w:rPr>
        <w:t>et al</w:t>
      </w:r>
      <w:r w:rsidRPr="00F91693">
        <w:rPr>
          <w:bCs/>
          <w:i/>
          <w:sz w:val="20"/>
          <w:szCs w:val="20"/>
          <w:lang w:val="en-GB"/>
        </w:rPr>
        <w:t>,</w:t>
      </w:r>
      <w:r w:rsidRPr="00F91693">
        <w:rPr>
          <w:bCs/>
          <w:sz w:val="20"/>
          <w:szCs w:val="20"/>
          <w:lang w:val="en-GB"/>
        </w:rPr>
        <w:t xml:space="preserve"> </w:t>
      </w:r>
      <w:r w:rsidR="00E70765">
        <w:rPr>
          <w:bCs/>
          <w:sz w:val="20"/>
          <w:szCs w:val="20"/>
          <w:lang w:val="en-GB"/>
        </w:rPr>
        <w:t>(</w:t>
      </w:r>
      <w:r w:rsidRPr="00F91693">
        <w:rPr>
          <w:bCs/>
          <w:sz w:val="20"/>
          <w:szCs w:val="20"/>
          <w:lang w:val="en-GB"/>
        </w:rPr>
        <w:t>201</w:t>
      </w:r>
      <w:r w:rsidR="00E26AC2">
        <w:rPr>
          <w:bCs/>
          <w:sz w:val="20"/>
          <w:szCs w:val="20"/>
          <w:lang w:val="en-GB"/>
        </w:rPr>
        <w:t>2</w:t>
      </w:r>
      <w:r w:rsidR="00E70765">
        <w:rPr>
          <w:bCs/>
          <w:sz w:val="20"/>
          <w:szCs w:val="20"/>
          <w:lang w:val="en-GB"/>
        </w:rPr>
        <w:t>)</w:t>
      </w:r>
      <w:r w:rsidRPr="00F91693">
        <w:rPr>
          <w:bCs/>
          <w:sz w:val="20"/>
          <w:szCs w:val="20"/>
          <w:lang w:val="en-GB"/>
        </w:rPr>
        <w:t xml:space="preserve"> proposed </w:t>
      </w:r>
      <w:proofErr w:type="gramStart"/>
      <w:r w:rsidRPr="00F91693">
        <w:rPr>
          <w:bCs/>
          <w:sz w:val="20"/>
          <w:szCs w:val="20"/>
          <w:lang w:val="en-GB"/>
        </w:rPr>
        <w:t>an</w:t>
      </w:r>
      <w:proofErr w:type="gramEnd"/>
      <w:r w:rsidRPr="00F91693">
        <w:rPr>
          <w:bCs/>
          <w:sz w:val="20"/>
          <w:szCs w:val="20"/>
          <w:lang w:val="en-GB"/>
        </w:rPr>
        <w:t xml:space="preserve"> utility-based approach, which is able to match all three and which remains applicable to large agent-populations.</w:t>
      </w:r>
    </w:p>
    <w:p w:rsidR="00F91693" w:rsidRPr="00F91693" w:rsidRDefault="00F91693" w:rsidP="009F7603">
      <w:pPr>
        <w:jc w:val="both"/>
        <w:rPr>
          <w:bCs/>
          <w:sz w:val="20"/>
          <w:szCs w:val="20"/>
          <w:lang w:val="en-GB"/>
        </w:rPr>
      </w:pPr>
      <w:r w:rsidRPr="00F91693">
        <w:rPr>
          <w:bCs/>
          <w:sz w:val="20"/>
          <w:szCs w:val="20"/>
          <w:lang w:val="en-GB"/>
        </w:rPr>
        <w:t xml:space="preserve"> </w:t>
      </w:r>
    </w:p>
    <w:p w:rsidR="00F91693" w:rsidRDefault="00F91693" w:rsidP="009F7603">
      <w:pPr>
        <w:jc w:val="both"/>
        <w:rPr>
          <w:bCs/>
          <w:sz w:val="20"/>
          <w:szCs w:val="20"/>
          <w:lang w:val="en-GB"/>
        </w:rPr>
      </w:pPr>
      <w:r w:rsidRPr="00F91693">
        <w:rPr>
          <w:bCs/>
          <w:sz w:val="20"/>
          <w:szCs w:val="20"/>
          <w:lang w:val="en-GB"/>
        </w:rPr>
        <w:t>Still this progress is not enough, even if actually implemented in the agent-based micro-</w:t>
      </w:r>
      <w:r w:rsidR="00C16633" w:rsidRPr="00F91693">
        <w:rPr>
          <w:bCs/>
          <w:sz w:val="20"/>
          <w:szCs w:val="20"/>
          <w:lang w:val="en-GB"/>
        </w:rPr>
        <w:t>simulations</w:t>
      </w:r>
      <w:r w:rsidRPr="00F91693">
        <w:rPr>
          <w:bCs/>
          <w:sz w:val="20"/>
          <w:szCs w:val="20"/>
          <w:lang w:val="en-GB"/>
        </w:rPr>
        <w:t xml:space="preserve"> without the matching behavioural models with reflect the co-ordination within the circles of friends. Here the field is wide open: from the lack of survey data, which has recorded the presence of family and friends in sufficient details, but see Axhausen, 2008 for a longer discussion of the issues involved; to the lack of suitable models, which would capture the joint choice in unbounded or at least only loosely bounded groups. </w:t>
      </w:r>
    </w:p>
    <w:p w:rsidR="00F91693" w:rsidRPr="00F91693" w:rsidRDefault="00F91693" w:rsidP="009F7603">
      <w:pPr>
        <w:jc w:val="both"/>
        <w:rPr>
          <w:bCs/>
          <w:szCs w:val="20"/>
          <w:lang w:val="en-GB"/>
        </w:rPr>
      </w:pPr>
    </w:p>
    <w:p w:rsidR="00F91693" w:rsidRPr="00F91693" w:rsidRDefault="00F91693" w:rsidP="009F7603">
      <w:pPr>
        <w:jc w:val="both"/>
        <w:rPr>
          <w:bCs/>
          <w:szCs w:val="20"/>
          <w:lang w:val="en-GB"/>
        </w:rPr>
      </w:pPr>
    </w:p>
    <w:p w:rsidR="00F91693" w:rsidRPr="00F91693" w:rsidRDefault="001349D3" w:rsidP="008C0189">
      <w:pPr>
        <w:numPr>
          <w:ilvl w:val="0"/>
          <w:numId w:val="2"/>
        </w:numPr>
        <w:ind w:left="540" w:hanging="540"/>
        <w:rPr>
          <w:b/>
          <w:smallCaps/>
          <w:szCs w:val="22"/>
          <w:lang w:val="en-GB"/>
        </w:rPr>
      </w:pPr>
      <w:r>
        <w:rPr>
          <w:b/>
          <w:smallCaps/>
          <w:szCs w:val="22"/>
          <w:lang w:val="en-GB"/>
        </w:rPr>
        <w:t>Integrating the Demand S</w:t>
      </w:r>
      <w:r w:rsidR="00F91693" w:rsidRPr="00F91693">
        <w:rPr>
          <w:b/>
          <w:smallCaps/>
          <w:szCs w:val="22"/>
          <w:lang w:val="en-GB"/>
        </w:rPr>
        <w:t>ide</w:t>
      </w:r>
    </w:p>
    <w:p w:rsidR="00F91693" w:rsidRPr="00D5796F" w:rsidRDefault="00F91693" w:rsidP="009F7603">
      <w:pPr>
        <w:jc w:val="both"/>
        <w:rPr>
          <w:bCs/>
          <w:szCs w:val="20"/>
          <w:lang w:val="en-GB"/>
        </w:rPr>
      </w:pPr>
    </w:p>
    <w:p w:rsidR="00D5796F" w:rsidRDefault="00D5796F" w:rsidP="009F7603">
      <w:pPr>
        <w:jc w:val="both"/>
        <w:rPr>
          <w:bCs/>
          <w:sz w:val="20"/>
          <w:szCs w:val="20"/>
          <w:lang w:val="en-GB"/>
        </w:rPr>
      </w:pPr>
      <w:r w:rsidRPr="00D5796F">
        <w:rPr>
          <w:bCs/>
          <w:sz w:val="20"/>
          <w:szCs w:val="20"/>
          <w:lang w:val="en-GB"/>
        </w:rPr>
        <w:t xml:space="preserve">In model application, the planner and the resources (time and money) available to him become a bottleneck for the full exploration of the possible solutions and equally important for risk and scenario analysis. Each design, solution, scenario or sample of the risk analysis requires a full and internally consistent description of the network and of the services offered, here especially tolls, fares and schedules or frequencies. Their </w:t>
      </w:r>
      <w:r w:rsidRPr="00D5796F">
        <w:rPr>
          <w:bCs/>
          <w:sz w:val="20"/>
          <w:szCs w:val="20"/>
          <w:lang w:val="en-GB"/>
        </w:rPr>
        <w:lastRenderedPageBreak/>
        <w:t xml:space="preserve">construction requires substantial amounts of time, computing resources and later attention for their analysis, none of which are likely to be available in sufficient amounts. The trade-off between careful manual construction of a small number of cases against automatic construction of many cases has so far been decided in favour of the few cases; but without fully acknowledging the losses implied: large parts of the solution space remain unexplored, which due to the strongly interacting factors in transport might yield unexpectedly good solutions; the risk analysis is limited to a small number of scenarios – say, low, high and steady-state – without any knowledge about their likelihood. </w:t>
      </w:r>
    </w:p>
    <w:p w:rsidR="00D5796F" w:rsidRPr="00D5796F" w:rsidRDefault="00D5796F" w:rsidP="009F7603">
      <w:pPr>
        <w:jc w:val="both"/>
        <w:rPr>
          <w:bCs/>
          <w:sz w:val="20"/>
          <w:szCs w:val="20"/>
          <w:lang w:val="en-GB"/>
        </w:rPr>
      </w:pPr>
    </w:p>
    <w:p w:rsidR="00D5796F" w:rsidRDefault="00D5796F" w:rsidP="009F7603">
      <w:pPr>
        <w:jc w:val="both"/>
        <w:rPr>
          <w:bCs/>
          <w:sz w:val="20"/>
          <w:szCs w:val="20"/>
          <w:lang w:val="en-GB"/>
        </w:rPr>
      </w:pPr>
      <w:r w:rsidRPr="00D5796F">
        <w:rPr>
          <w:bCs/>
          <w:sz w:val="20"/>
          <w:szCs w:val="20"/>
          <w:lang w:val="en-GB"/>
        </w:rPr>
        <w:t xml:space="preserve">The field should explore automated tools or agents taken on their role in agent-based simulations to construct these scenarios endogenously. The availability of cheap computing power would allow then both a through exploration of the solutions space, as well as a detailed risk analysis. See </w:t>
      </w:r>
      <w:proofErr w:type="spellStart"/>
      <w:r w:rsidRPr="00D5796F">
        <w:rPr>
          <w:bCs/>
          <w:sz w:val="20"/>
          <w:szCs w:val="20"/>
          <w:lang w:val="en-GB"/>
        </w:rPr>
        <w:t>Flyvbjerg</w:t>
      </w:r>
      <w:proofErr w:type="spellEnd"/>
      <w:r w:rsidR="003501A1">
        <w:rPr>
          <w:bCs/>
          <w:sz w:val="20"/>
          <w:szCs w:val="20"/>
          <w:lang w:val="en-GB"/>
        </w:rPr>
        <w:t>,</w:t>
      </w:r>
      <w:r w:rsidRPr="00D5796F">
        <w:rPr>
          <w:bCs/>
          <w:sz w:val="20"/>
          <w:szCs w:val="20"/>
          <w:lang w:val="en-GB"/>
        </w:rPr>
        <w:t xml:space="preserve"> </w:t>
      </w:r>
      <w:r w:rsidRPr="00D5796F">
        <w:rPr>
          <w:bCs/>
          <w:i/>
          <w:sz w:val="20"/>
          <w:szCs w:val="20"/>
          <w:lang w:val="en-GB"/>
        </w:rPr>
        <w:t>et al</w:t>
      </w:r>
      <w:r w:rsidR="003501A1">
        <w:rPr>
          <w:bCs/>
          <w:sz w:val="20"/>
          <w:szCs w:val="20"/>
          <w:lang w:val="en-GB"/>
        </w:rPr>
        <w:t>,</w:t>
      </w:r>
      <w:r w:rsidR="0059630E">
        <w:rPr>
          <w:bCs/>
          <w:i/>
          <w:sz w:val="20"/>
          <w:szCs w:val="20"/>
          <w:lang w:val="en-GB"/>
        </w:rPr>
        <w:t xml:space="preserve"> </w:t>
      </w:r>
      <w:r w:rsidRPr="00D5796F">
        <w:rPr>
          <w:bCs/>
          <w:sz w:val="20"/>
          <w:szCs w:val="20"/>
          <w:lang w:val="en-GB"/>
        </w:rPr>
        <w:t xml:space="preserve">(2003) for the need for better risk analysis. The challenge is to construct the agents, which are able to fulfil the tasks of the human planner in an appropriate quality. Starting points could be Ciari (2011), who integrates retailers into a simulation of travel behaviour and shopping location choice; Ceder (2002) or Guihairea and Haob (2008) review the literature on the optimal construction of schedules and optimal frequency choice; among others Newbery (1990), Van </w:t>
      </w:r>
      <w:proofErr w:type="spellStart"/>
      <w:r w:rsidRPr="00D5796F">
        <w:rPr>
          <w:bCs/>
          <w:sz w:val="20"/>
          <w:szCs w:val="20"/>
          <w:lang w:val="en-GB"/>
        </w:rPr>
        <w:t>Vuuren</w:t>
      </w:r>
      <w:proofErr w:type="spellEnd"/>
      <w:r w:rsidRPr="00D5796F">
        <w:rPr>
          <w:bCs/>
          <w:sz w:val="20"/>
          <w:szCs w:val="20"/>
          <w:lang w:val="en-GB"/>
        </w:rPr>
        <w:t xml:space="preserve"> (2002), </w:t>
      </w:r>
      <w:proofErr w:type="spellStart"/>
      <w:r w:rsidRPr="00D5796F">
        <w:rPr>
          <w:bCs/>
          <w:sz w:val="20"/>
          <w:szCs w:val="20"/>
          <w:lang w:val="en-GB"/>
        </w:rPr>
        <w:t>Jansson</w:t>
      </w:r>
      <w:proofErr w:type="spellEnd"/>
      <w:r w:rsidRPr="00D5796F">
        <w:rPr>
          <w:bCs/>
          <w:sz w:val="20"/>
          <w:szCs w:val="20"/>
          <w:lang w:val="en-GB"/>
        </w:rPr>
        <w:t xml:space="preserve"> (1979), Nash</w:t>
      </w:r>
      <w:r w:rsidR="00CD41CE">
        <w:rPr>
          <w:bCs/>
          <w:sz w:val="20"/>
          <w:szCs w:val="20"/>
          <w:lang w:val="en-GB"/>
        </w:rPr>
        <w:t>,</w:t>
      </w:r>
      <w:r w:rsidRPr="00D5796F">
        <w:rPr>
          <w:bCs/>
          <w:sz w:val="20"/>
          <w:szCs w:val="20"/>
          <w:lang w:val="en-GB"/>
        </w:rPr>
        <w:t xml:space="preserve"> </w:t>
      </w:r>
      <w:r w:rsidRPr="00D5796F">
        <w:rPr>
          <w:bCs/>
          <w:i/>
          <w:sz w:val="20"/>
          <w:szCs w:val="20"/>
          <w:lang w:val="en-GB"/>
        </w:rPr>
        <w:t>et al</w:t>
      </w:r>
      <w:r w:rsidR="00CD41CE" w:rsidRPr="00CD41CE">
        <w:rPr>
          <w:bCs/>
          <w:sz w:val="20"/>
          <w:szCs w:val="20"/>
          <w:lang w:val="en-GB"/>
        </w:rPr>
        <w:t>,</w:t>
      </w:r>
      <w:r w:rsidR="0059630E">
        <w:rPr>
          <w:bCs/>
          <w:i/>
          <w:sz w:val="20"/>
          <w:szCs w:val="20"/>
          <w:lang w:val="en-GB"/>
        </w:rPr>
        <w:t xml:space="preserve"> </w:t>
      </w:r>
      <w:r w:rsidRPr="00D5796F">
        <w:rPr>
          <w:bCs/>
          <w:sz w:val="20"/>
          <w:szCs w:val="20"/>
          <w:lang w:val="en-GB"/>
        </w:rPr>
        <w:t>(2004) define solutions to optimal pricing of road and public transport. This would address only the transport side of question and would need to be complemented with an appropriate description or model of the land use side. Here the literature does offer many possible approaches, which the transport model would hav</w:t>
      </w:r>
      <w:r w:rsidR="00527741">
        <w:rPr>
          <w:bCs/>
          <w:sz w:val="20"/>
          <w:szCs w:val="20"/>
          <w:lang w:val="en-GB"/>
        </w:rPr>
        <w:t>e to choose among (See Wegener, 2004</w:t>
      </w:r>
      <w:r w:rsidRPr="00D5796F">
        <w:rPr>
          <w:bCs/>
          <w:sz w:val="20"/>
          <w:szCs w:val="20"/>
          <w:lang w:val="en-GB"/>
        </w:rPr>
        <w:t xml:space="preserve"> for a current review).</w:t>
      </w:r>
    </w:p>
    <w:p w:rsidR="00D5796F" w:rsidRPr="00D5796F" w:rsidRDefault="00D5796F" w:rsidP="009F7603">
      <w:pPr>
        <w:jc w:val="both"/>
        <w:rPr>
          <w:bCs/>
          <w:sz w:val="20"/>
          <w:szCs w:val="20"/>
          <w:lang w:val="en-GB"/>
        </w:rPr>
      </w:pPr>
      <w:r w:rsidRPr="00D5796F">
        <w:rPr>
          <w:bCs/>
          <w:sz w:val="20"/>
          <w:szCs w:val="20"/>
          <w:lang w:val="en-GB"/>
        </w:rPr>
        <w:t xml:space="preserve"> </w:t>
      </w:r>
    </w:p>
    <w:p w:rsidR="00D5796F" w:rsidRDefault="00D5796F" w:rsidP="009F7603">
      <w:pPr>
        <w:jc w:val="both"/>
        <w:rPr>
          <w:bCs/>
          <w:sz w:val="20"/>
          <w:szCs w:val="20"/>
          <w:lang w:val="en-GB"/>
        </w:rPr>
      </w:pPr>
      <w:r w:rsidRPr="00D5796F">
        <w:rPr>
          <w:bCs/>
          <w:sz w:val="20"/>
          <w:szCs w:val="20"/>
          <w:lang w:val="en-GB"/>
        </w:rPr>
        <w:t xml:space="preserve">The danger in the context of a risk or scenario analysis is, that these agents might be too rational, </w:t>
      </w:r>
      <w:r w:rsidR="00C16633" w:rsidRPr="00D5796F">
        <w:rPr>
          <w:bCs/>
          <w:sz w:val="20"/>
          <w:szCs w:val="20"/>
          <w:lang w:val="en-GB"/>
        </w:rPr>
        <w:t>too</w:t>
      </w:r>
      <w:r w:rsidRPr="00D5796F">
        <w:rPr>
          <w:bCs/>
          <w:sz w:val="20"/>
          <w:szCs w:val="20"/>
          <w:lang w:val="en-GB"/>
        </w:rPr>
        <w:t xml:space="preserve"> driven by optimisation approaches. There is the danger, that the set of agents, including the many travellers, might not be able to comprise enough to find an equilibrium. It will therefore be necessary to match the optimisation approaches required for computational speed with research into the behaviour of such agents to identify their trade-offs in real situations better. The inclusion of pricing and land-use also bring the politics of planning and transport into the model with its difficult to predict dynamics. In a scenario or risk analysis sense, the agents have to be allowed to act irrationally to cover the full range of possible outcomes. </w:t>
      </w:r>
    </w:p>
    <w:p w:rsidR="00D5796F" w:rsidRPr="00D5796F" w:rsidRDefault="00D5796F" w:rsidP="009F7603">
      <w:pPr>
        <w:jc w:val="both"/>
        <w:rPr>
          <w:bCs/>
          <w:szCs w:val="20"/>
          <w:lang w:val="en-GB"/>
        </w:rPr>
      </w:pPr>
    </w:p>
    <w:p w:rsidR="00D5796F" w:rsidRPr="00D5796F" w:rsidRDefault="00D5796F" w:rsidP="009F7603">
      <w:pPr>
        <w:jc w:val="both"/>
        <w:rPr>
          <w:bCs/>
          <w:szCs w:val="20"/>
          <w:lang w:val="en-GB"/>
        </w:rPr>
      </w:pPr>
    </w:p>
    <w:p w:rsidR="00D5796F" w:rsidRPr="00F91693" w:rsidRDefault="00D5796F" w:rsidP="008C0189">
      <w:pPr>
        <w:numPr>
          <w:ilvl w:val="0"/>
          <w:numId w:val="2"/>
        </w:numPr>
        <w:ind w:left="540" w:hanging="540"/>
        <w:rPr>
          <w:b/>
          <w:smallCaps/>
          <w:szCs w:val="22"/>
          <w:lang w:val="en-GB"/>
        </w:rPr>
      </w:pPr>
      <w:r w:rsidRPr="00D5796F">
        <w:rPr>
          <w:b/>
          <w:smallCaps/>
          <w:szCs w:val="22"/>
          <w:lang w:val="en-GB"/>
        </w:rPr>
        <w:t>Outlook</w:t>
      </w:r>
    </w:p>
    <w:p w:rsidR="00D5796F" w:rsidRPr="00D5796F" w:rsidRDefault="00D5796F" w:rsidP="009F7603">
      <w:pPr>
        <w:jc w:val="both"/>
        <w:rPr>
          <w:bCs/>
          <w:szCs w:val="20"/>
          <w:lang w:val="en-GB"/>
        </w:rPr>
      </w:pPr>
    </w:p>
    <w:p w:rsidR="00D5796F" w:rsidRDefault="00D5796F" w:rsidP="009F7603">
      <w:pPr>
        <w:jc w:val="both"/>
        <w:rPr>
          <w:bCs/>
          <w:sz w:val="20"/>
          <w:szCs w:val="20"/>
          <w:lang w:val="en-GB"/>
        </w:rPr>
      </w:pPr>
      <w:r w:rsidRPr="00D5796F">
        <w:rPr>
          <w:bCs/>
          <w:sz w:val="20"/>
          <w:szCs w:val="20"/>
          <w:lang w:val="en-GB"/>
        </w:rPr>
        <w:t xml:space="preserve">The empirical and computational programme sketched above is very large and can only be accomplished with matching theoretical progress: for example proper models for the “car passenger” mode accounting for car availability within the household or of the ride sharing partner; systematic estimation of choice models including the generation of choice sets with self-consistent parameters; rules-of-thumb for the size and structures of choice sets; choice models for complete daily activity schedule; generation of social networks of different type stemming from friendship, work, civic engagement matching their spatial and structural characteristics; development of joint choice models accounting for the social network possibilities and constraints; fast traffic flow models allowing us to </w:t>
      </w:r>
      <w:r w:rsidRPr="00D5796F">
        <w:rPr>
          <w:bCs/>
          <w:sz w:val="20"/>
          <w:szCs w:val="20"/>
          <w:lang w:val="en-GB"/>
        </w:rPr>
        <w:lastRenderedPageBreak/>
        <w:t xml:space="preserve">execute the generated schedules while maintaining the consistency of the traveller-vehicle pair and matching the capacity constraints of these vehicles and of the facilities they visit. In a second step, the agent-based models will have to integrate functionality from demographic and land use models to age and update the scenario populations and to model the response of the supply side agents on the transport and land use side (location, size and pricing of the facilities and services). This will be necessary to be credible tools for longer term planning applications; cases where one does not want to start with a population synthesis from scratch, especially if one takes the interaction between residential migration, mobility tool ownership and residential sorting serious. The integration or sharing of these modelling capabilities with the (agent-based) land use transport models will be crucial to avoid overloading the agent-based models of travel demand. </w:t>
      </w:r>
    </w:p>
    <w:p w:rsidR="00D5796F" w:rsidRPr="00D5796F" w:rsidRDefault="00D5796F" w:rsidP="009F7603">
      <w:pPr>
        <w:jc w:val="both"/>
        <w:rPr>
          <w:bCs/>
          <w:sz w:val="20"/>
          <w:szCs w:val="20"/>
          <w:lang w:val="en-GB"/>
        </w:rPr>
      </w:pPr>
    </w:p>
    <w:p w:rsidR="00D5796F" w:rsidRDefault="00D5796F" w:rsidP="009F7603">
      <w:pPr>
        <w:jc w:val="both"/>
        <w:rPr>
          <w:bCs/>
          <w:sz w:val="20"/>
          <w:szCs w:val="20"/>
          <w:lang w:val="en-GB"/>
        </w:rPr>
      </w:pPr>
      <w:r w:rsidRPr="00D5796F">
        <w:rPr>
          <w:bCs/>
          <w:sz w:val="20"/>
          <w:szCs w:val="20"/>
          <w:lang w:val="en-GB"/>
        </w:rPr>
        <w:t xml:space="preserve">It is clear, that the agent-based models going down this development path will have to maintain their computational speed to remain relevant for practical application. In an equilibrium setting the focus will have to be on strategies to keep the number of iterations small, while accurately determining that the equilibrium has been reached. In a scenario, in which the agents and their households are aged and moved (home and work location) to reach a future planning year, new strategies will have to be developed and tested to move from one equilibrium to the next without equilibrating each and every year along the time path. </w:t>
      </w:r>
    </w:p>
    <w:p w:rsidR="00D5796F" w:rsidRPr="00D5796F" w:rsidRDefault="00D5796F" w:rsidP="009F7603">
      <w:pPr>
        <w:jc w:val="both"/>
        <w:rPr>
          <w:bCs/>
          <w:sz w:val="20"/>
          <w:szCs w:val="20"/>
          <w:lang w:val="en-GB"/>
        </w:rPr>
      </w:pPr>
    </w:p>
    <w:p w:rsidR="00D5796F" w:rsidRPr="00D5796F" w:rsidRDefault="00D5796F" w:rsidP="009F7603">
      <w:pPr>
        <w:jc w:val="both"/>
        <w:rPr>
          <w:bCs/>
          <w:sz w:val="20"/>
          <w:szCs w:val="20"/>
          <w:lang w:val="en-GB"/>
        </w:rPr>
      </w:pPr>
      <w:r w:rsidRPr="00D5796F">
        <w:rPr>
          <w:bCs/>
          <w:sz w:val="20"/>
          <w:szCs w:val="20"/>
          <w:lang w:val="en-GB"/>
        </w:rPr>
        <w:t xml:space="preserve">The integration of the necessary supply side agents will be a further challenge for transport modellers, which so far have treated them as exogenous. The stability of systems with substantially different classes of agents will need attention. While we can draw on the progress in game theory, the </w:t>
      </w:r>
      <w:r w:rsidR="00C16633" w:rsidRPr="00D5796F">
        <w:rPr>
          <w:bCs/>
          <w:sz w:val="20"/>
          <w:szCs w:val="20"/>
          <w:lang w:val="en-GB"/>
        </w:rPr>
        <w:t>sheer</w:t>
      </w:r>
      <w:r w:rsidRPr="00D5796F">
        <w:rPr>
          <w:bCs/>
          <w:sz w:val="20"/>
          <w:szCs w:val="20"/>
          <w:lang w:val="en-GB"/>
        </w:rPr>
        <w:t xml:space="preserve"> size of the typical transport scenario with potentially millions of agents will raise further issues. </w:t>
      </w:r>
    </w:p>
    <w:p w:rsidR="00D5796F" w:rsidRPr="00D5796F" w:rsidRDefault="00D5796F" w:rsidP="009F7603">
      <w:pPr>
        <w:jc w:val="both"/>
        <w:rPr>
          <w:bCs/>
          <w:szCs w:val="20"/>
          <w:lang w:val="en-GB"/>
        </w:rPr>
      </w:pPr>
    </w:p>
    <w:p w:rsidR="00D5796F" w:rsidRPr="00D5796F" w:rsidRDefault="00D5796F" w:rsidP="009F7603">
      <w:pPr>
        <w:jc w:val="both"/>
        <w:rPr>
          <w:bCs/>
          <w:szCs w:val="20"/>
          <w:lang w:val="en-GB"/>
        </w:rPr>
      </w:pPr>
    </w:p>
    <w:p w:rsidR="00D5796F" w:rsidRPr="00D5796F" w:rsidRDefault="00D5796F" w:rsidP="008C0189">
      <w:pPr>
        <w:rPr>
          <w:b/>
          <w:smallCaps/>
          <w:szCs w:val="22"/>
          <w:lang w:val="en-GB"/>
        </w:rPr>
      </w:pPr>
      <w:r w:rsidRPr="00D5796F">
        <w:rPr>
          <w:b/>
          <w:smallCaps/>
          <w:szCs w:val="22"/>
          <w:lang w:val="en-GB"/>
        </w:rPr>
        <w:t>Acknowledgements</w:t>
      </w:r>
    </w:p>
    <w:p w:rsidR="00D5796F" w:rsidRPr="00691105" w:rsidRDefault="00D5796F" w:rsidP="009F7603">
      <w:pPr>
        <w:jc w:val="both"/>
        <w:rPr>
          <w:b/>
          <w:smallCaps/>
          <w:szCs w:val="22"/>
        </w:rPr>
      </w:pPr>
    </w:p>
    <w:p w:rsidR="00F91693" w:rsidRPr="00D5796F" w:rsidRDefault="00D5796F" w:rsidP="009F7603">
      <w:pPr>
        <w:jc w:val="both"/>
        <w:rPr>
          <w:bCs/>
          <w:sz w:val="20"/>
          <w:szCs w:val="20"/>
          <w:lang w:val="en-GB"/>
        </w:rPr>
      </w:pPr>
      <w:r w:rsidRPr="00D5796F">
        <w:rPr>
          <w:bCs/>
          <w:sz w:val="20"/>
          <w:szCs w:val="20"/>
          <w:lang w:val="en-GB"/>
        </w:rPr>
        <w:t xml:space="preserve">The author is grateful for comments received from the participants of the 2009 workshop in Jaipur, when the paper was first presented. </w:t>
      </w:r>
    </w:p>
    <w:p w:rsidR="00F91693" w:rsidRDefault="00F91693" w:rsidP="009F7603">
      <w:pPr>
        <w:jc w:val="both"/>
        <w:rPr>
          <w:b/>
          <w:smallCaps/>
          <w:szCs w:val="22"/>
        </w:rPr>
      </w:pPr>
    </w:p>
    <w:p w:rsidR="00F91693" w:rsidRDefault="00F91693" w:rsidP="009F7603">
      <w:pPr>
        <w:jc w:val="both"/>
        <w:rPr>
          <w:b/>
          <w:smallCaps/>
          <w:szCs w:val="22"/>
        </w:rPr>
      </w:pPr>
    </w:p>
    <w:p w:rsidR="001E1686" w:rsidRPr="00691105" w:rsidRDefault="001E1686" w:rsidP="008C0189">
      <w:pPr>
        <w:rPr>
          <w:b/>
          <w:smallCaps/>
          <w:szCs w:val="22"/>
        </w:rPr>
      </w:pPr>
      <w:r w:rsidRPr="00691105">
        <w:rPr>
          <w:b/>
          <w:smallCaps/>
          <w:szCs w:val="22"/>
        </w:rPr>
        <w:t>References</w:t>
      </w:r>
    </w:p>
    <w:p w:rsidR="00691105" w:rsidRDefault="00691105" w:rsidP="009F7603">
      <w:pPr>
        <w:jc w:val="both"/>
        <w:rPr>
          <w:b/>
          <w:szCs w:val="22"/>
        </w:rPr>
      </w:pPr>
    </w:p>
    <w:p w:rsidR="008A2A61" w:rsidRDefault="00483D8F" w:rsidP="009F7603">
      <w:pPr>
        <w:jc w:val="both"/>
        <w:rPr>
          <w:sz w:val="20"/>
          <w:szCs w:val="20"/>
        </w:rPr>
      </w:pPr>
      <w:r>
        <w:rPr>
          <w:sz w:val="20"/>
          <w:szCs w:val="20"/>
        </w:rPr>
        <w:t>&lt;&lt;</w:t>
      </w:r>
      <w:r w:rsidR="008A2A61" w:rsidRPr="00516BD2">
        <w:rPr>
          <w:sz w:val="20"/>
          <w:szCs w:val="20"/>
        </w:rPr>
        <w:t>Note:</w:t>
      </w:r>
      <w:r w:rsidR="00516BD2">
        <w:rPr>
          <w:sz w:val="20"/>
          <w:szCs w:val="20"/>
        </w:rPr>
        <w:t xml:space="preserve"> Please check the references with ‘*’ in front of them and in text citations with ‘&lt;&lt;’ sign before them</w:t>
      </w:r>
      <w:proofErr w:type="gramStart"/>
      <w:r w:rsidR="00516BD2">
        <w:rPr>
          <w:sz w:val="20"/>
          <w:szCs w:val="20"/>
        </w:rPr>
        <w:t>.</w:t>
      </w:r>
      <w:r>
        <w:rPr>
          <w:sz w:val="20"/>
          <w:szCs w:val="20"/>
        </w:rPr>
        <w:t>&gt;</w:t>
      </w:r>
      <w:proofErr w:type="gramEnd"/>
      <w:r>
        <w:rPr>
          <w:sz w:val="20"/>
          <w:szCs w:val="20"/>
        </w:rPr>
        <w:t>&gt;</w:t>
      </w:r>
    </w:p>
    <w:p w:rsidR="000F28BA" w:rsidRPr="00D5796F" w:rsidRDefault="000F28BA" w:rsidP="000F28BA">
      <w:pPr>
        <w:ind w:left="360" w:hanging="360"/>
        <w:jc w:val="both"/>
        <w:rPr>
          <w:sz w:val="20"/>
          <w:szCs w:val="20"/>
          <w:lang w:val="en-GB"/>
        </w:rPr>
      </w:pPr>
      <w:r>
        <w:rPr>
          <w:sz w:val="20"/>
          <w:szCs w:val="20"/>
          <w:lang w:val="en-GB"/>
        </w:rPr>
        <w:t>Arentze, T</w:t>
      </w:r>
      <w:r w:rsidRPr="00D5796F">
        <w:rPr>
          <w:sz w:val="20"/>
          <w:szCs w:val="20"/>
          <w:lang w:val="en-GB"/>
        </w:rPr>
        <w:t>.</w:t>
      </w:r>
      <w:r>
        <w:rPr>
          <w:sz w:val="20"/>
          <w:szCs w:val="20"/>
          <w:lang w:val="en-GB"/>
        </w:rPr>
        <w:t>A.</w:t>
      </w:r>
      <w:r w:rsidRPr="00D5796F">
        <w:rPr>
          <w:sz w:val="20"/>
          <w:szCs w:val="20"/>
          <w:lang w:val="en-GB"/>
        </w:rPr>
        <w:t xml:space="preserve"> and Timmermans</w:t>
      </w:r>
      <w:r>
        <w:rPr>
          <w:sz w:val="20"/>
          <w:szCs w:val="20"/>
          <w:lang w:val="en-GB"/>
        </w:rPr>
        <w:t>, H.J.P., eds., 2000.</w:t>
      </w:r>
      <w:r w:rsidRPr="00D5796F">
        <w:rPr>
          <w:sz w:val="20"/>
          <w:szCs w:val="20"/>
          <w:lang w:val="en-GB"/>
        </w:rPr>
        <w:t xml:space="preserve"> </w:t>
      </w:r>
      <w:r w:rsidRPr="00D5796F">
        <w:rPr>
          <w:i/>
          <w:sz w:val="20"/>
          <w:szCs w:val="20"/>
          <w:lang w:val="en-GB"/>
        </w:rPr>
        <w:t>Albatross: A Learning-</w:t>
      </w:r>
      <w:r>
        <w:rPr>
          <w:i/>
          <w:sz w:val="20"/>
          <w:szCs w:val="20"/>
          <w:lang w:val="en-GB"/>
        </w:rPr>
        <w:t>B</w:t>
      </w:r>
      <w:r w:rsidRPr="00D5796F">
        <w:rPr>
          <w:i/>
          <w:sz w:val="20"/>
          <w:szCs w:val="20"/>
          <w:lang w:val="en-GB"/>
        </w:rPr>
        <w:t>ased Transportation Oriented Simulation System</w:t>
      </w:r>
      <w:r>
        <w:rPr>
          <w:sz w:val="20"/>
          <w:szCs w:val="20"/>
          <w:lang w:val="en-GB"/>
        </w:rPr>
        <w:t>.</w:t>
      </w:r>
      <w:r w:rsidRPr="00D5796F">
        <w:rPr>
          <w:sz w:val="20"/>
          <w:szCs w:val="20"/>
          <w:lang w:val="en-GB"/>
        </w:rPr>
        <w:t xml:space="preserve"> Eindhoven</w:t>
      </w:r>
      <w:r>
        <w:rPr>
          <w:sz w:val="20"/>
          <w:szCs w:val="20"/>
          <w:lang w:val="en-GB"/>
        </w:rPr>
        <w:t>: E</w:t>
      </w:r>
      <w:r w:rsidRPr="00A64D71">
        <w:rPr>
          <w:sz w:val="20"/>
          <w:szCs w:val="20"/>
          <w:lang w:val="en-GB"/>
        </w:rPr>
        <w:t>uropean Institute of</w:t>
      </w:r>
      <w:r>
        <w:rPr>
          <w:sz w:val="20"/>
          <w:szCs w:val="20"/>
          <w:lang w:val="en-GB"/>
        </w:rPr>
        <w:t xml:space="preserve"> Retailing and Services Studies</w:t>
      </w:r>
      <w:r w:rsidRPr="00D5796F">
        <w:rPr>
          <w:sz w:val="20"/>
          <w:szCs w:val="20"/>
          <w:lang w:val="en-GB"/>
        </w:rPr>
        <w:t>.</w:t>
      </w:r>
    </w:p>
    <w:p w:rsidR="00516BD2" w:rsidRPr="00516BD2" w:rsidRDefault="00516BD2" w:rsidP="009F7603">
      <w:pPr>
        <w:jc w:val="both"/>
        <w:rPr>
          <w:sz w:val="20"/>
          <w:szCs w:val="20"/>
        </w:rPr>
      </w:pPr>
    </w:p>
    <w:p w:rsidR="00D5796F" w:rsidRPr="00D5796F" w:rsidRDefault="00777FF6" w:rsidP="009F7603">
      <w:pPr>
        <w:ind w:left="360" w:hanging="360"/>
        <w:jc w:val="both"/>
        <w:rPr>
          <w:sz w:val="20"/>
          <w:szCs w:val="20"/>
          <w:lang w:val="en-GB"/>
        </w:rPr>
      </w:pPr>
      <w:r>
        <w:rPr>
          <w:sz w:val="20"/>
          <w:szCs w:val="20"/>
          <w:lang w:val="en-GB"/>
        </w:rPr>
        <w:lastRenderedPageBreak/>
        <w:t>Arentze, T</w:t>
      </w:r>
      <w:r w:rsidR="00D5796F" w:rsidRPr="00D5796F">
        <w:rPr>
          <w:sz w:val="20"/>
          <w:szCs w:val="20"/>
          <w:lang w:val="en-GB"/>
        </w:rPr>
        <w:t>.</w:t>
      </w:r>
      <w:r w:rsidR="001149E4">
        <w:rPr>
          <w:sz w:val="20"/>
          <w:szCs w:val="20"/>
          <w:lang w:val="en-GB"/>
        </w:rPr>
        <w:t>A.</w:t>
      </w:r>
      <w:r w:rsidR="00D5796F" w:rsidRPr="00D5796F">
        <w:rPr>
          <w:sz w:val="20"/>
          <w:szCs w:val="20"/>
          <w:lang w:val="en-GB"/>
        </w:rPr>
        <w:t xml:space="preserve"> and Timmermans</w:t>
      </w:r>
      <w:r>
        <w:rPr>
          <w:sz w:val="20"/>
          <w:szCs w:val="20"/>
          <w:lang w:val="en-GB"/>
        </w:rPr>
        <w:t>, H.</w:t>
      </w:r>
      <w:r w:rsidR="001149E4">
        <w:rPr>
          <w:sz w:val="20"/>
          <w:szCs w:val="20"/>
          <w:lang w:val="en-GB"/>
        </w:rPr>
        <w:t>J.P.</w:t>
      </w:r>
      <w:r>
        <w:rPr>
          <w:sz w:val="20"/>
          <w:szCs w:val="20"/>
          <w:lang w:val="en-GB"/>
        </w:rPr>
        <w:t>, 2008.</w:t>
      </w:r>
      <w:r w:rsidR="00D5796F" w:rsidRPr="00D5796F">
        <w:rPr>
          <w:sz w:val="20"/>
          <w:szCs w:val="20"/>
          <w:lang w:val="en-GB"/>
        </w:rPr>
        <w:t xml:space="preserve"> Social networks, social interactions, and activity-travel behavior: </w:t>
      </w:r>
      <w:r>
        <w:rPr>
          <w:sz w:val="20"/>
          <w:szCs w:val="20"/>
          <w:lang w:val="en-GB"/>
        </w:rPr>
        <w:t xml:space="preserve">a framework for </w:t>
      </w:r>
      <w:proofErr w:type="spellStart"/>
      <w:r>
        <w:rPr>
          <w:sz w:val="20"/>
          <w:szCs w:val="20"/>
          <w:lang w:val="en-GB"/>
        </w:rPr>
        <w:t>microsimulation</w:t>
      </w:r>
      <w:proofErr w:type="spellEnd"/>
      <w:r>
        <w:rPr>
          <w:sz w:val="20"/>
          <w:szCs w:val="20"/>
          <w:lang w:val="en-GB"/>
        </w:rPr>
        <w:t>.</w:t>
      </w:r>
      <w:r w:rsidR="00D5796F" w:rsidRPr="00D5796F">
        <w:rPr>
          <w:sz w:val="20"/>
          <w:szCs w:val="20"/>
          <w:lang w:val="en-GB"/>
        </w:rPr>
        <w:t xml:space="preserve"> </w:t>
      </w:r>
      <w:proofErr w:type="gramStart"/>
      <w:r w:rsidR="00D5796F" w:rsidRPr="00D5796F">
        <w:rPr>
          <w:i/>
          <w:sz w:val="20"/>
          <w:szCs w:val="20"/>
          <w:lang w:val="en-GB"/>
        </w:rPr>
        <w:t>Environment and Planning B</w:t>
      </w:r>
      <w:r w:rsidR="00D5796F" w:rsidRPr="00D5796F">
        <w:rPr>
          <w:sz w:val="20"/>
          <w:szCs w:val="20"/>
          <w:lang w:val="en-GB"/>
        </w:rPr>
        <w:t xml:space="preserve">, </w:t>
      </w:r>
      <w:r w:rsidR="00D5796F" w:rsidRPr="00777FF6">
        <w:rPr>
          <w:sz w:val="20"/>
          <w:szCs w:val="20"/>
          <w:lang w:val="en-GB"/>
        </w:rPr>
        <w:t>35</w:t>
      </w:r>
      <w:r w:rsidR="00D5796F" w:rsidRPr="00D5796F">
        <w:rPr>
          <w:sz w:val="20"/>
          <w:szCs w:val="20"/>
          <w:lang w:val="en-GB"/>
        </w:rPr>
        <w:t>(6)</w:t>
      </w:r>
      <w:r>
        <w:rPr>
          <w:sz w:val="20"/>
          <w:szCs w:val="20"/>
          <w:lang w:val="en-GB"/>
        </w:rPr>
        <w:t>, pp.</w:t>
      </w:r>
      <w:r w:rsidR="00D5796F" w:rsidRPr="00D5796F">
        <w:rPr>
          <w:sz w:val="20"/>
          <w:szCs w:val="20"/>
          <w:lang w:val="en-GB"/>
        </w:rPr>
        <w:t>1012-1027.</w:t>
      </w:r>
      <w:proofErr w:type="gramEnd"/>
    </w:p>
    <w:p w:rsidR="00D5796F" w:rsidRPr="00D5796F" w:rsidRDefault="00A64D71" w:rsidP="009F7603">
      <w:pPr>
        <w:ind w:left="360" w:hanging="360"/>
        <w:jc w:val="both"/>
        <w:rPr>
          <w:sz w:val="20"/>
          <w:szCs w:val="20"/>
          <w:lang w:val="en-GB"/>
        </w:rPr>
      </w:pPr>
      <w:proofErr w:type="gramStart"/>
      <w:r>
        <w:rPr>
          <w:sz w:val="20"/>
          <w:szCs w:val="20"/>
          <w:lang w:val="en-GB"/>
        </w:rPr>
        <w:t>Arentze, T</w:t>
      </w:r>
      <w:r w:rsidR="00E26AC2">
        <w:rPr>
          <w:sz w:val="20"/>
          <w:szCs w:val="20"/>
          <w:lang w:val="en-GB"/>
        </w:rPr>
        <w:t>.</w:t>
      </w:r>
      <w:r w:rsidR="001149E4">
        <w:rPr>
          <w:sz w:val="20"/>
          <w:szCs w:val="20"/>
          <w:lang w:val="en-GB"/>
        </w:rPr>
        <w:t>A.</w:t>
      </w:r>
      <w:r>
        <w:rPr>
          <w:sz w:val="20"/>
          <w:szCs w:val="20"/>
          <w:lang w:val="en-GB"/>
        </w:rPr>
        <w:t>,</w:t>
      </w:r>
      <w:r w:rsidR="00D5796F" w:rsidRPr="00D5796F">
        <w:rPr>
          <w:sz w:val="20"/>
          <w:szCs w:val="20"/>
          <w:lang w:val="en-GB"/>
        </w:rPr>
        <w:t xml:space="preserve"> Kowald</w:t>
      </w:r>
      <w:r>
        <w:rPr>
          <w:sz w:val="20"/>
          <w:szCs w:val="20"/>
          <w:lang w:val="en-GB"/>
        </w:rPr>
        <w:t>, M.</w:t>
      </w:r>
      <w:r w:rsidR="00D5796F" w:rsidRPr="00D5796F">
        <w:rPr>
          <w:sz w:val="20"/>
          <w:szCs w:val="20"/>
          <w:lang w:val="en-GB"/>
        </w:rPr>
        <w:t xml:space="preserve"> and Axhausen</w:t>
      </w:r>
      <w:r>
        <w:rPr>
          <w:sz w:val="20"/>
          <w:szCs w:val="20"/>
          <w:lang w:val="en-GB"/>
        </w:rPr>
        <w:t>, K.W., 2012</w:t>
      </w:r>
      <w:r w:rsidR="00E26AC2">
        <w:rPr>
          <w:sz w:val="20"/>
          <w:szCs w:val="20"/>
          <w:lang w:val="en-GB"/>
        </w:rPr>
        <w:t>.</w:t>
      </w:r>
      <w:proofErr w:type="gramEnd"/>
      <w:r w:rsidR="00D5796F" w:rsidRPr="00D5796F">
        <w:rPr>
          <w:sz w:val="20"/>
          <w:szCs w:val="20"/>
          <w:lang w:val="en-GB"/>
        </w:rPr>
        <w:t xml:space="preserve"> A method to model population-wide social networks for large scale a</w:t>
      </w:r>
      <w:r>
        <w:rPr>
          <w:sz w:val="20"/>
          <w:szCs w:val="20"/>
          <w:lang w:val="en-GB"/>
        </w:rPr>
        <w:t xml:space="preserve">ctivity-travel micro-simulation. In: </w:t>
      </w:r>
      <w:r w:rsidRPr="00A64D71">
        <w:rPr>
          <w:i/>
          <w:sz w:val="20"/>
          <w:szCs w:val="20"/>
          <w:lang w:val="en-GB"/>
        </w:rPr>
        <w:t>91st Annual Meeting of the Transportation Research Board</w:t>
      </w:r>
      <w:r w:rsidRPr="00A64D71">
        <w:rPr>
          <w:sz w:val="20"/>
          <w:szCs w:val="20"/>
          <w:lang w:val="en-GB"/>
        </w:rPr>
        <w:t xml:space="preserve">. </w:t>
      </w:r>
      <w:r w:rsidRPr="00A64D71">
        <w:rPr>
          <w:iCs/>
          <w:sz w:val="20"/>
          <w:szCs w:val="20"/>
          <w:lang w:val="en-GB"/>
        </w:rPr>
        <w:t>Washington, DC</w:t>
      </w:r>
      <w:r>
        <w:rPr>
          <w:iCs/>
          <w:sz w:val="20"/>
          <w:szCs w:val="20"/>
          <w:lang w:val="en-GB"/>
        </w:rPr>
        <w:t>, USA</w:t>
      </w:r>
      <w:r w:rsidR="00E26AC2">
        <w:rPr>
          <w:iCs/>
          <w:sz w:val="20"/>
          <w:szCs w:val="20"/>
          <w:lang w:val="en-GB"/>
        </w:rPr>
        <w:t xml:space="preserve">, </w:t>
      </w:r>
      <w:r w:rsidR="00725CB7">
        <w:rPr>
          <w:iCs/>
          <w:sz w:val="20"/>
          <w:szCs w:val="20"/>
          <w:lang w:val="en-GB"/>
        </w:rPr>
        <w:t xml:space="preserve">22-26 </w:t>
      </w:r>
      <w:r w:rsidR="00E26AC2">
        <w:rPr>
          <w:iCs/>
          <w:sz w:val="20"/>
          <w:szCs w:val="20"/>
          <w:lang w:val="en-GB"/>
        </w:rPr>
        <w:t>January 2012</w:t>
      </w:r>
      <w:r w:rsidR="00D5796F" w:rsidRPr="00D5796F">
        <w:rPr>
          <w:sz w:val="20"/>
          <w:szCs w:val="20"/>
          <w:lang w:val="en-GB"/>
        </w:rPr>
        <w:t>.</w:t>
      </w:r>
    </w:p>
    <w:p w:rsidR="00D5796F" w:rsidRPr="00D5796F" w:rsidRDefault="00D5796F" w:rsidP="009F7603">
      <w:pPr>
        <w:ind w:left="360" w:hanging="360"/>
        <w:jc w:val="both"/>
        <w:rPr>
          <w:sz w:val="20"/>
          <w:szCs w:val="20"/>
          <w:lang w:val="en-GB"/>
        </w:rPr>
      </w:pPr>
      <w:proofErr w:type="gramStart"/>
      <w:r w:rsidRPr="00D5796F">
        <w:rPr>
          <w:sz w:val="20"/>
          <w:szCs w:val="20"/>
          <w:lang w:val="en-GB"/>
        </w:rPr>
        <w:t>Auld, J., Rashidi,</w:t>
      </w:r>
      <w:r w:rsidR="00E26AC2">
        <w:rPr>
          <w:sz w:val="20"/>
          <w:szCs w:val="20"/>
          <w:lang w:val="en-GB"/>
        </w:rPr>
        <w:t xml:space="preserve"> T.H.,</w:t>
      </w:r>
      <w:r w:rsidRPr="00D5796F">
        <w:rPr>
          <w:sz w:val="20"/>
          <w:szCs w:val="20"/>
          <w:lang w:val="en-GB"/>
        </w:rPr>
        <w:t xml:space="preserve"> </w:t>
      </w:r>
      <w:proofErr w:type="spellStart"/>
      <w:r w:rsidRPr="00D5796F">
        <w:rPr>
          <w:sz w:val="20"/>
          <w:szCs w:val="20"/>
          <w:lang w:val="en-GB"/>
        </w:rPr>
        <w:t>Javanmardi</w:t>
      </w:r>
      <w:proofErr w:type="spellEnd"/>
      <w:r w:rsidRPr="00D5796F">
        <w:rPr>
          <w:sz w:val="20"/>
          <w:szCs w:val="20"/>
          <w:lang w:val="en-GB"/>
        </w:rPr>
        <w:t>,</w:t>
      </w:r>
      <w:r w:rsidR="00E26AC2">
        <w:rPr>
          <w:sz w:val="20"/>
          <w:szCs w:val="20"/>
          <w:lang w:val="en-GB"/>
        </w:rPr>
        <w:t xml:space="preserve"> M.</w:t>
      </w:r>
      <w:r w:rsidRPr="00D5796F">
        <w:rPr>
          <w:sz w:val="20"/>
          <w:szCs w:val="20"/>
          <w:lang w:val="en-GB"/>
        </w:rPr>
        <w:t xml:space="preserve"> and Mohammadian</w:t>
      </w:r>
      <w:r w:rsidR="00E26AC2">
        <w:rPr>
          <w:sz w:val="20"/>
          <w:szCs w:val="20"/>
          <w:lang w:val="en-GB"/>
        </w:rPr>
        <w:t>,</w:t>
      </w:r>
      <w:r w:rsidRPr="00D5796F">
        <w:rPr>
          <w:sz w:val="20"/>
          <w:szCs w:val="20"/>
          <w:lang w:val="en-GB"/>
        </w:rPr>
        <w:t xml:space="preserve"> </w:t>
      </w:r>
      <w:r w:rsidR="00E26AC2">
        <w:rPr>
          <w:sz w:val="20"/>
          <w:szCs w:val="20"/>
          <w:lang w:val="en-GB"/>
        </w:rPr>
        <w:t>A., 2011.</w:t>
      </w:r>
      <w:proofErr w:type="gramEnd"/>
      <w:r w:rsidRPr="00D5796F">
        <w:rPr>
          <w:sz w:val="20"/>
          <w:szCs w:val="20"/>
          <w:lang w:val="en-GB"/>
        </w:rPr>
        <w:t xml:space="preserve"> </w:t>
      </w:r>
      <w:proofErr w:type="gramStart"/>
      <w:r w:rsidRPr="00D5796F">
        <w:rPr>
          <w:sz w:val="20"/>
          <w:szCs w:val="20"/>
          <w:lang w:val="en-GB"/>
        </w:rPr>
        <w:t>Dynamic activity generation model using</w:t>
      </w:r>
      <w:r w:rsidR="00E26AC2">
        <w:rPr>
          <w:sz w:val="20"/>
          <w:szCs w:val="20"/>
          <w:lang w:val="en-GB"/>
        </w:rPr>
        <w:t xml:space="preserve"> a competing hazard formulation.</w:t>
      </w:r>
      <w:proofErr w:type="gramEnd"/>
      <w:r w:rsidRPr="00D5796F">
        <w:rPr>
          <w:sz w:val="20"/>
          <w:szCs w:val="20"/>
          <w:lang w:val="en-GB"/>
        </w:rPr>
        <w:t xml:space="preserve"> </w:t>
      </w:r>
      <w:proofErr w:type="gramStart"/>
      <w:r w:rsidRPr="00D5796F">
        <w:rPr>
          <w:i/>
          <w:sz w:val="20"/>
          <w:szCs w:val="20"/>
          <w:lang w:val="en-GB"/>
        </w:rPr>
        <w:t>Transportation Research Record</w:t>
      </w:r>
      <w:r w:rsidR="00E26AC2" w:rsidRPr="00D5796F">
        <w:rPr>
          <w:sz w:val="20"/>
          <w:szCs w:val="20"/>
          <w:lang w:val="en-GB"/>
        </w:rPr>
        <w:t>,</w:t>
      </w:r>
      <w:r w:rsidR="00E26AC2">
        <w:rPr>
          <w:sz w:val="20"/>
          <w:szCs w:val="20"/>
          <w:lang w:val="en-GB"/>
        </w:rPr>
        <w:t xml:space="preserve"> 2254,</w:t>
      </w:r>
      <w:r w:rsidR="000F28BA">
        <w:rPr>
          <w:sz w:val="20"/>
          <w:szCs w:val="20"/>
          <w:lang w:val="en-GB"/>
        </w:rPr>
        <w:t xml:space="preserve"> </w:t>
      </w:r>
      <w:r w:rsidR="00E26AC2">
        <w:rPr>
          <w:sz w:val="20"/>
          <w:szCs w:val="20"/>
          <w:lang w:val="en-GB"/>
        </w:rPr>
        <w:t>pp.28-35.</w:t>
      </w:r>
      <w:proofErr w:type="gramEnd"/>
    </w:p>
    <w:p w:rsidR="00D5796F" w:rsidRPr="00D5796F" w:rsidRDefault="00D5796F" w:rsidP="009F7603">
      <w:pPr>
        <w:ind w:left="360" w:hanging="360"/>
        <w:jc w:val="both"/>
        <w:rPr>
          <w:sz w:val="20"/>
          <w:szCs w:val="20"/>
          <w:lang w:val="en-GB"/>
        </w:rPr>
      </w:pPr>
      <w:r w:rsidRPr="00D5796F">
        <w:rPr>
          <w:sz w:val="20"/>
          <w:szCs w:val="20"/>
          <w:lang w:val="en-GB"/>
        </w:rPr>
        <w:t>Axhausen, K.W.</w:t>
      </w:r>
      <w:r w:rsidR="00943968">
        <w:rPr>
          <w:sz w:val="20"/>
          <w:szCs w:val="20"/>
          <w:lang w:val="en-GB"/>
        </w:rPr>
        <w:t>, 1990.</w:t>
      </w:r>
      <w:r w:rsidRPr="00D5796F">
        <w:rPr>
          <w:sz w:val="20"/>
          <w:szCs w:val="20"/>
          <w:lang w:val="en-GB"/>
        </w:rPr>
        <w:t xml:space="preserve"> </w:t>
      </w:r>
      <w:proofErr w:type="gramStart"/>
      <w:r w:rsidR="00943968" w:rsidRPr="00D5796F">
        <w:rPr>
          <w:sz w:val="20"/>
          <w:szCs w:val="20"/>
          <w:lang w:val="en-GB"/>
        </w:rPr>
        <w:t>A Simultaneous Simul</w:t>
      </w:r>
      <w:r w:rsidR="00943968">
        <w:rPr>
          <w:sz w:val="20"/>
          <w:szCs w:val="20"/>
          <w:lang w:val="en-GB"/>
        </w:rPr>
        <w:t>ation of Activity Chains.</w:t>
      </w:r>
      <w:proofErr w:type="gramEnd"/>
      <w:r w:rsidR="00943968">
        <w:rPr>
          <w:sz w:val="20"/>
          <w:szCs w:val="20"/>
          <w:lang w:val="en-GB"/>
        </w:rPr>
        <w:t xml:space="preserve"> In: P</w:t>
      </w:r>
      <w:r w:rsidRPr="00D5796F">
        <w:rPr>
          <w:sz w:val="20"/>
          <w:szCs w:val="20"/>
          <w:lang w:val="en-GB"/>
        </w:rPr>
        <w:t>.</w:t>
      </w:r>
      <w:r w:rsidR="00943968">
        <w:rPr>
          <w:sz w:val="20"/>
          <w:szCs w:val="20"/>
          <w:lang w:val="en-GB"/>
        </w:rPr>
        <w:t>M.</w:t>
      </w:r>
      <w:r w:rsidRPr="00D5796F">
        <w:rPr>
          <w:sz w:val="20"/>
          <w:szCs w:val="20"/>
          <w:lang w:val="en-GB"/>
        </w:rPr>
        <w:t xml:space="preserve"> Jones</w:t>
      </w:r>
      <w:r w:rsidR="00943968">
        <w:rPr>
          <w:sz w:val="20"/>
          <w:szCs w:val="20"/>
          <w:lang w:val="en-GB"/>
        </w:rPr>
        <w:t xml:space="preserve">, </w:t>
      </w:r>
      <w:proofErr w:type="gramStart"/>
      <w:r w:rsidR="00943968">
        <w:rPr>
          <w:sz w:val="20"/>
          <w:szCs w:val="20"/>
          <w:lang w:val="en-GB"/>
        </w:rPr>
        <w:t>ed</w:t>
      </w:r>
      <w:proofErr w:type="gramEnd"/>
      <w:r w:rsidR="00943968">
        <w:rPr>
          <w:sz w:val="20"/>
          <w:szCs w:val="20"/>
          <w:lang w:val="en-GB"/>
        </w:rPr>
        <w:t>.</w:t>
      </w:r>
      <w:r w:rsidRPr="00D5796F">
        <w:rPr>
          <w:sz w:val="20"/>
          <w:szCs w:val="20"/>
          <w:lang w:val="en-GB"/>
        </w:rPr>
        <w:t xml:space="preserve"> </w:t>
      </w:r>
      <w:proofErr w:type="gramStart"/>
      <w:r w:rsidRPr="00D5796F">
        <w:rPr>
          <w:i/>
          <w:sz w:val="20"/>
          <w:szCs w:val="20"/>
          <w:lang w:val="en-GB"/>
        </w:rPr>
        <w:t>New Approaches in Dynamic and Activity-based Approaches to Travel Analysis</w:t>
      </w:r>
      <w:r w:rsidR="00943968">
        <w:rPr>
          <w:sz w:val="20"/>
          <w:szCs w:val="20"/>
          <w:lang w:val="en-GB"/>
        </w:rPr>
        <w:t>.</w:t>
      </w:r>
      <w:proofErr w:type="gramEnd"/>
      <w:r w:rsidRPr="00D5796F">
        <w:rPr>
          <w:sz w:val="20"/>
          <w:szCs w:val="20"/>
          <w:lang w:val="en-GB"/>
        </w:rPr>
        <w:t xml:space="preserve"> Aldershot</w:t>
      </w:r>
      <w:r w:rsidR="00943968">
        <w:rPr>
          <w:sz w:val="20"/>
          <w:szCs w:val="20"/>
          <w:lang w:val="en-GB"/>
        </w:rPr>
        <w:t>:</w:t>
      </w:r>
      <w:r w:rsidR="00943968" w:rsidRPr="00D5796F">
        <w:rPr>
          <w:sz w:val="20"/>
          <w:szCs w:val="20"/>
          <w:lang w:val="en-GB"/>
        </w:rPr>
        <w:t xml:space="preserve"> </w:t>
      </w:r>
      <w:proofErr w:type="spellStart"/>
      <w:r w:rsidR="00943968" w:rsidRPr="00D5796F">
        <w:rPr>
          <w:sz w:val="20"/>
          <w:szCs w:val="20"/>
          <w:lang w:val="en-GB"/>
        </w:rPr>
        <w:t>Avebury</w:t>
      </w:r>
      <w:proofErr w:type="spellEnd"/>
      <w:r w:rsidR="00943968" w:rsidRPr="00D5796F">
        <w:rPr>
          <w:sz w:val="20"/>
          <w:szCs w:val="20"/>
          <w:lang w:val="en-GB"/>
        </w:rPr>
        <w:t>,</w:t>
      </w:r>
      <w:r w:rsidR="00943968">
        <w:rPr>
          <w:sz w:val="20"/>
          <w:szCs w:val="20"/>
          <w:lang w:val="en-GB"/>
        </w:rPr>
        <w:t xml:space="preserve"> pp.206-225</w:t>
      </w:r>
      <w:r w:rsidRPr="00D5796F">
        <w:rPr>
          <w:sz w:val="20"/>
          <w:szCs w:val="20"/>
          <w:lang w:val="en-GB"/>
        </w:rPr>
        <w:t xml:space="preserve">. </w:t>
      </w:r>
    </w:p>
    <w:p w:rsidR="00D5796F" w:rsidRPr="00D5796F" w:rsidRDefault="00D5796F" w:rsidP="009F7603">
      <w:pPr>
        <w:ind w:left="360" w:hanging="360"/>
        <w:jc w:val="both"/>
        <w:rPr>
          <w:bCs/>
          <w:sz w:val="20"/>
          <w:szCs w:val="20"/>
          <w:lang w:val="en-GB"/>
        </w:rPr>
      </w:pPr>
      <w:r w:rsidRPr="00D5796F">
        <w:rPr>
          <w:sz w:val="20"/>
          <w:szCs w:val="20"/>
          <w:lang w:val="en-GB"/>
        </w:rPr>
        <w:t>Axhausen, K.W.</w:t>
      </w:r>
      <w:r w:rsidR="002F37C7">
        <w:rPr>
          <w:sz w:val="20"/>
          <w:szCs w:val="20"/>
          <w:lang w:val="en-GB"/>
        </w:rPr>
        <w:t>, 2008.</w:t>
      </w:r>
      <w:r w:rsidRPr="00D5796F">
        <w:rPr>
          <w:sz w:val="20"/>
          <w:szCs w:val="20"/>
          <w:lang w:val="en-GB"/>
        </w:rPr>
        <w:t xml:space="preserve"> </w:t>
      </w:r>
      <w:r w:rsidRPr="00D5796F">
        <w:rPr>
          <w:bCs/>
          <w:sz w:val="20"/>
          <w:szCs w:val="20"/>
          <w:lang w:val="en-GB"/>
        </w:rPr>
        <w:t>Social networks, mo</w:t>
      </w:r>
      <w:r w:rsidR="002F37C7">
        <w:rPr>
          <w:bCs/>
          <w:sz w:val="20"/>
          <w:szCs w:val="20"/>
          <w:lang w:val="en-GB"/>
        </w:rPr>
        <w:t>bility biographies and travel: the survey challenges.</w:t>
      </w:r>
      <w:r w:rsidRPr="00D5796F">
        <w:rPr>
          <w:bCs/>
          <w:sz w:val="20"/>
          <w:szCs w:val="20"/>
          <w:lang w:val="en-GB"/>
        </w:rPr>
        <w:t xml:space="preserve"> </w:t>
      </w:r>
      <w:r w:rsidRPr="00D5796F">
        <w:rPr>
          <w:bCs/>
          <w:i/>
          <w:sz w:val="20"/>
          <w:szCs w:val="20"/>
          <w:lang w:val="en-GB"/>
        </w:rPr>
        <w:t>Environment and Planning B</w:t>
      </w:r>
      <w:r w:rsidRPr="00B4650F">
        <w:rPr>
          <w:bCs/>
          <w:i/>
          <w:sz w:val="20"/>
          <w:szCs w:val="20"/>
          <w:lang w:val="en-GB"/>
        </w:rPr>
        <w:t>,</w:t>
      </w:r>
      <w:r w:rsidRPr="00D5796F">
        <w:rPr>
          <w:b/>
          <w:bCs/>
          <w:i/>
          <w:sz w:val="20"/>
          <w:szCs w:val="20"/>
          <w:lang w:val="en-GB"/>
        </w:rPr>
        <w:t xml:space="preserve"> </w:t>
      </w:r>
      <w:r w:rsidRPr="002F37C7">
        <w:rPr>
          <w:bCs/>
          <w:sz w:val="20"/>
          <w:szCs w:val="20"/>
          <w:lang w:val="en-GB"/>
        </w:rPr>
        <w:t>35</w:t>
      </w:r>
      <w:r w:rsidRPr="00D5796F">
        <w:rPr>
          <w:bCs/>
          <w:sz w:val="20"/>
          <w:szCs w:val="20"/>
          <w:lang w:val="en-GB"/>
        </w:rPr>
        <w:t>(6)</w:t>
      </w:r>
      <w:r w:rsidR="002F37C7">
        <w:rPr>
          <w:bCs/>
          <w:sz w:val="20"/>
          <w:szCs w:val="20"/>
          <w:lang w:val="en-GB"/>
        </w:rPr>
        <w:t>,</w:t>
      </w:r>
      <w:r w:rsidRPr="00D5796F">
        <w:rPr>
          <w:bCs/>
          <w:sz w:val="20"/>
          <w:szCs w:val="20"/>
          <w:lang w:val="en-GB"/>
        </w:rPr>
        <w:t xml:space="preserve"> </w:t>
      </w:r>
      <w:r w:rsidR="002F37C7">
        <w:rPr>
          <w:bCs/>
          <w:sz w:val="20"/>
          <w:szCs w:val="20"/>
          <w:lang w:val="en-GB"/>
        </w:rPr>
        <w:t>pp.</w:t>
      </w:r>
      <w:r w:rsidRPr="00D5796F">
        <w:rPr>
          <w:bCs/>
          <w:sz w:val="20"/>
          <w:szCs w:val="20"/>
          <w:lang w:val="en-GB"/>
        </w:rPr>
        <w:t>981-996.</w:t>
      </w:r>
    </w:p>
    <w:p w:rsidR="00D5796F" w:rsidRPr="00D5796F" w:rsidRDefault="00D5796F" w:rsidP="009F7603">
      <w:pPr>
        <w:ind w:left="360" w:hanging="360"/>
        <w:jc w:val="both"/>
        <w:rPr>
          <w:bCs/>
          <w:sz w:val="20"/>
          <w:szCs w:val="20"/>
          <w:lang w:val="en-GB"/>
        </w:rPr>
      </w:pPr>
      <w:r w:rsidRPr="00D5796F">
        <w:rPr>
          <w:bCs/>
          <w:sz w:val="20"/>
          <w:szCs w:val="20"/>
          <w:lang w:val="en-GB"/>
        </w:rPr>
        <w:t xml:space="preserve">Axhausen, K.W. and </w:t>
      </w:r>
      <w:proofErr w:type="spellStart"/>
      <w:r w:rsidRPr="00D5796F">
        <w:rPr>
          <w:bCs/>
          <w:sz w:val="20"/>
          <w:szCs w:val="20"/>
          <w:lang w:val="en-GB"/>
        </w:rPr>
        <w:t>Frei</w:t>
      </w:r>
      <w:proofErr w:type="spellEnd"/>
      <w:r w:rsidR="002F37C7">
        <w:rPr>
          <w:bCs/>
          <w:sz w:val="20"/>
          <w:szCs w:val="20"/>
          <w:lang w:val="en-GB"/>
        </w:rPr>
        <w:t xml:space="preserve">, A., 2008. </w:t>
      </w:r>
      <w:proofErr w:type="gramStart"/>
      <w:r w:rsidR="002F37C7">
        <w:rPr>
          <w:bCs/>
          <w:sz w:val="20"/>
          <w:szCs w:val="20"/>
          <w:lang w:val="en-GB"/>
        </w:rPr>
        <w:t>Contacts in a shrunken world.</w:t>
      </w:r>
      <w:proofErr w:type="gramEnd"/>
      <w:r w:rsidRPr="00D5796F">
        <w:rPr>
          <w:bCs/>
          <w:sz w:val="20"/>
          <w:szCs w:val="20"/>
          <w:lang w:val="en-GB"/>
        </w:rPr>
        <w:t xml:space="preserve"> </w:t>
      </w:r>
      <w:r w:rsidR="002F37C7">
        <w:rPr>
          <w:bCs/>
          <w:sz w:val="20"/>
          <w:szCs w:val="20"/>
          <w:lang w:val="en-GB"/>
        </w:rPr>
        <w:t>In:</w:t>
      </w:r>
      <w:r w:rsidRPr="00D5796F">
        <w:rPr>
          <w:bCs/>
          <w:sz w:val="20"/>
          <w:szCs w:val="20"/>
          <w:lang w:val="en-GB"/>
        </w:rPr>
        <w:t xml:space="preserve"> </w:t>
      </w:r>
      <w:r w:rsidRPr="00D5796F">
        <w:rPr>
          <w:bCs/>
          <w:i/>
          <w:sz w:val="20"/>
          <w:szCs w:val="20"/>
          <w:lang w:val="en-GB"/>
        </w:rPr>
        <w:t>8</w:t>
      </w:r>
      <w:r w:rsidR="00E4386E">
        <w:rPr>
          <w:bCs/>
          <w:i/>
          <w:sz w:val="20"/>
          <w:szCs w:val="20"/>
          <w:lang w:val="en-GB"/>
        </w:rPr>
        <w:t>7</w:t>
      </w:r>
      <w:r w:rsidRPr="00D5796F">
        <w:rPr>
          <w:bCs/>
          <w:i/>
          <w:sz w:val="20"/>
          <w:szCs w:val="20"/>
          <w:lang w:val="en-GB"/>
        </w:rPr>
        <w:t>th Annual Meeting of the Transportation Research Board</w:t>
      </w:r>
      <w:r w:rsidR="002F37C7">
        <w:rPr>
          <w:bCs/>
          <w:sz w:val="20"/>
          <w:szCs w:val="20"/>
          <w:lang w:val="en-GB"/>
        </w:rPr>
        <w:t>. Washington, DC</w:t>
      </w:r>
      <w:r w:rsidRPr="00D5796F">
        <w:rPr>
          <w:bCs/>
          <w:sz w:val="20"/>
          <w:szCs w:val="20"/>
          <w:lang w:val="en-GB"/>
        </w:rPr>
        <w:t xml:space="preserve">, </w:t>
      </w:r>
      <w:r w:rsidR="00BE0133">
        <w:rPr>
          <w:bCs/>
          <w:sz w:val="20"/>
          <w:szCs w:val="20"/>
          <w:lang w:val="en-GB"/>
        </w:rPr>
        <w:t xml:space="preserve">USA, </w:t>
      </w:r>
      <w:r w:rsidR="00E4386E">
        <w:rPr>
          <w:bCs/>
          <w:sz w:val="20"/>
          <w:szCs w:val="20"/>
          <w:lang w:val="en-GB"/>
        </w:rPr>
        <w:t>13-17</w:t>
      </w:r>
      <w:r w:rsidR="00BE0133">
        <w:rPr>
          <w:bCs/>
          <w:sz w:val="20"/>
          <w:szCs w:val="20"/>
          <w:lang w:val="en-GB"/>
        </w:rPr>
        <w:t xml:space="preserve"> </w:t>
      </w:r>
      <w:r w:rsidRPr="00D5796F">
        <w:rPr>
          <w:bCs/>
          <w:sz w:val="20"/>
          <w:szCs w:val="20"/>
          <w:lang w:val="en-GB"/>
        </w:rPr>
        <w:t xml:space="preserve">January 2008. </w:t>
      </w:r>
    </w:p>
    <w:p w:rsidR="00D5796F" w:rsidRPr="00D5796F" w:rsidRDefault="00D5796F" w:rsidP="009F7603">
      <w:pPr>
        <w:ind w:left="360" w:hanging="360"/>
        <w:jc w:val="both"/>
        <w:rPr>
          <w:sz w:val="20"/>
          <w:szCs w:val="20"/>
          <w:lang w:val="en-GB"/>
        </w:rPr>
      </w:pPr>
      <w:r w:rsidRPr="00D5796F">
        <w:rPr>
          <w:sz w:val="20"/>
          <w:szCs w:val="20"/>
          <w:lang w:val="en-GB"/>
        </w:rPr>
        <w:t xml:space="preserve">Axhausen, K.W. and </w:t>
      </w:r>
      <w:proofErr w:type="spellStart"/>
      <w:r w:rsidRPr="00D5796F">
        <w:rPr>
          <w:sz w:val="20"/>
          <w:szCs w:val="20"/>
          <w:lang w:val="en-GB"/>
        </w:rPr>
        <w:t>Herz</w:t>
      </w:r>
      <w:proofErr w:type="spellEnd"/>
      <w:r w:rsidR="00943968">
        <w:rPr>
          <w:sz w:val="20"/>
          <w:szCs w:val="20"/>
          <w:lang w:val="en-GB"/>
        </w:rPr>
        <w:t xml:space="preserve">, </w:t>
      </w:r>
      <w:r w:rsidR="00943968" w:rsidRPr="00D5796F">
        <w:rPr>
          <w:sz w:val="20"/>
          <w:szCs w:val="20"/>
          <w:lang w:val="en-GB"/>
        </w:rPr>
        <w:t>R.</w:t>
      </w:r>
      <w:r w:rsidR="00943968">
        <w:rPr>
          <w:sz w:val="20"/>
          <w:szCs w:val="20"/>
          <w:lang w:val="en-GB"/>
        </w:rPr>
        <w:t>,</w:t>
      </w:r>
      <w:r w:rsidR="00943968" w:rsidRPr="00D5796F">
        <w:rPr>
          <w:sz w:val="20"/>
          <w:szCs w:val="20"/>
          <w:lang w:val="en-GB"/>
        </w:rPr>
        <w:t xml:space="preserve"> </w:t>
      </w:r>
      <w:r w:rsidR="00943968">
        <w:rPr>
          <w:sz w:val="20"/>
          <w:szCs w:val="20"/>
          <w:lang w:val="en-GB"/>
        </w:rPr>
        <w:t xml:space="preserve">1989. </w:t>
      </w:r>
      <w:proofErr w:type="gramStart"/>
      <w:r w:rsidR="00943968">
        <w:rPr>
          <w:sz w:val="20"/>
          <w:szCs w:val="20"/>
          <w:lang w:val="en-GB"/>
        </w:rPr>
        <w:t>Simulating activity chains: a</w:t>
      </w:r>
      <w:r w:rsidRPr="00D5796F">
        <w:rPr>
          <w:sz w:val="20"/>
          <w:szCs w:val="20"/>
          <w:lang w:val="en-GB"/>
        </w:rPr>
        <w:t xml:space="preserve"> German approach</w:t>
      </w:r>
      <w:r w:rsidR="00943968">
        <w:rPr>
          <w:sz w:val="20"/>
          <w:szCs w:val="20"/>
          <w:lang w:val="en-GB"/>
        </w:rPr>
        <w:t>.</w:t>
      </w:r>
      <w:proofErr w:type="gramEnd"/>
      <w:r w:rsidRPr="00D5796F">
        <w:rPr>
          <w:sz w:val="20"/>
          <w:szCs w:val="20"/>
          <w:lang w:val="en-GB"/>
        </w:rPr>
        <w:t xml:space="preserve"> </w:t>
      </w:r>
      <w:r w:rsidRPr="00D5796F">
        <w:rPr>
          <w:i/>
          <w:sz w:val="20"/>
          <w:szCs w:val="20"/>
          <w:lang w:val="en-GB"/>
        </w:rPr>
        <w:t>ASCE Journal of Transportation Engineering</w:t>
      </w:r>
      <w:r w:rsidRPr="00D5796F">
        <w:rPr>
          <w:sz w:val="20"/>
          <w:szCs w:val="20"/>
          <w:lang w:val="en-GB"/>
        </w:rPr>
        <w:t xml:space="preserve">, </w:t>
      </w:r>
      <w:r w:rsidRPr="00943968">
        <w:rPr>
          <w:sz w:val="20"/>
          <w:szCs w:val="20"/>
          <w:lang w:val="en-GB"/>
        </w:rPr>
        <w:t>115</w:t>
      </w:r>
      <w:r w:rsidRPr="00D5796F">
        <w:rPr>
          <w:sz w:val="20"/>
          <w:szCs w:val="20"/>
          <w:lang w:val="en-GB"/>
        </w:rPr>
        <w:t>(3)</w:t>
      </w:r>
      <w:r w:rsidR="00943968">
        <w:rPr>
          <w:sz w:val="20"/>
          <w:szCs w:val="20"/>
          <w:lang w:val="en-GB"/>
        </w:rPr>
        <w:t>,</w:t>
      </w:r>
      <w:r w:rsidRPr="00D5796F">
        <w:rPr>
          <w:sz w:val="20"/>
          <w:szCs w:val="20"/>
          <w:lang w:val="en-GB"/>
        </w:rPr>
        <w:t xml:space="preserve"> </w:t>
      </w:r>
      <w:r w:rsidR="00943968">
        <w:rPr>
          <w:sz w:val="20"/>
          <w:szCs w:val="20"/>
          <w:lang w:val="en-GB"/>
        </w:rPr>
        <w:t>pp.</w:t>
      </w:r>
      <w:r w:rsidRPr="00D5796F">
        <w:rPr>
          <w:sz w:val="20"/>
          <w:szCs w:val="20"/>
          <w:lang w:val="en-GB"/>
        </w:rPr>
        <w:t>316-325.</w:t>
      </w:r>
    </w:p>
    <w:p w:rsidR="00D5796F" w:rsidRPr="00D5796F" w:rsidRDefault="00943968" w:rsidP="009F7603">
      <w:pPr>
        <w:ind w:left="360" w:hanging="360"/>
        <w:jc w:val="both"/>
        <w:rPr>
          <w:sz w:val="20"/>
          <w:szCs w:val="20"/>
          <w:lang w:val="en-GB"/>
        </w:rPr>
      </w:pPr>
      <w:proofErr w:type="gramStart"/>
      <w:r>
        <w:rPr>
          <w:sz w:val="20"/>
          <w:szCs w:val="20"/>
          <w:lang w:val="en-GB"/>
        </w:rPr>
        <w:t xml:space="preserve">Axhausen, K.W., </w:t>
      </w:r>
      <w:proofErr w:type="spellStart"/>
      <w:r w:rsidR="00D5796F" w:rsidRPr="00D5796F">
        <w:rPr>
          <w:sz w:val="20"/>
          <w:szCs w:val="20"/>
          <w:lang w:val="en-GB"/>
        </w:rPr>
        <w:t>Löchl</w:t>
      </w:r>
      <w:proofErr w:type="spellEnd"/>
      <w:r w:rsidR="00D5796F" w:rsidRPr="00D5796F">
        <w:rPr>
          <w:sz w:val="20"/>
          <w:szCs w:val="20"/>
          <w:lang w:val="en-GB"/>
        </w:rPr>
        <w:t>,</w:t>
      </w:r>
      <w:r>
        <w:rPr>
          <w:sz w:val="20"/>
          <w:szCs w:val="20"/>
          <w:lang w:val="en-GB"/>
        </w:rPr>
        <w:t xml:space="preserve"> M., </w:t>
      </w:r>
      <w:proofErr w:type="spellStart"/>
      <w:r w:rsidR="00D5796F" w:rsidRPr="00D5796F">
        <w:rPr>
          <w:sz w:val="20"/>
          <w:szCs w:val="20"/>
          <w:lang w:val="en-GB"/>
        </w:rPr>
        <w:t>Schlich</w:t>
      </w:r>
      <w:proofErr w:type="spellEnd"/>
      <w:r w:rsidR="00D5796F" w:rsidRPr="00D5796F">
        <w:rPr>
          <w:sz w:val="20"/>
          <w:szCs w:val="20"/>
          <w:lang w:val="en-GB"/>
        </w:rPr>
        <w:t>,</w:t>
      </w:r>
      <w:r>
        <w:rPr>
          <w:sz w:val="20"/>
          <w:szCs w:val="20"/>
          <w:lang w:val="en-GB"/>
        </w:rPr>
        <w:t xml:space="preserve"> R.,</w:t>
      </w:r>
      <w:r w:rsidR="00D5796F" w:rsidRPr="00D5796F">
        <w:rPr>
          <w:sz w:val="20"/>
          <w:szCs w:val="20"/>
          <w:lang w:val="en-GB"/>
        </w:rPr>
        <w:t xml:space="preserve"> Buhl</w:t>
      </w:r>
      <w:r>
        <w:rPr>
          <w:sz w:val="20"/>
          <w:szCs w:val="20"/>
          <w:lang w:val="en-GB"/>
        </w:rPr>
        <w:t xml:space="preserve">, T. and </w:t>
      </w:r>
      <w:proofErr w:type="spellStart"/>
      <w:r w:rsidR="00D5796F" w:rsidRPr="00D5796F">
        <w:rPr>
          <w:sz w:val="20"/>
          <w:szCs w:val="20"/>
          <w:lang w:val="en-GB"/>
        </w:rPr>
        <w:t>Widmer</w:t>
      </w:r>
      <w:proofErr w:type="spellEnd"/>
      <w:r>
        <w:rPr>
          <w:sz w:val="20"/>
          <w:szCs w:val="20"/>
          <w:lang w:val="en-GB"/>
        </w:rPr>
        <w:t>, P., 200</w:t>
      </w:r>
      <w:r w:rsidR="00623CEA">
        <w:rPr>
          <w:sz w:val="20"/>
          <w:szCs w:val="20"/>
          <w:lang w:val="en-GB"/>
        </w:rPr>
        <w:t>7</w:t>
      </w:r>
      <w:r>
        <w:rPr>
          <w:sz w:val="20"/>
          <w:szCs w:val="20"/>
          <w:lang w:val="en-GB"/>
        </w:rPr>
        <w:t>.</w:t>
      </w:r>
      <w:proofErr w:type="gramEnd"/>
      <w:r w:rsidR="00D5796F" w:rsidRPr="00D5796F">
        <w:rPr>
          <w:sz w:val="20"/>
          <w:szCs w:val="20"/>
          <w:lang w:val="en-GB"/>
        </w:rPr>
        <w:t xml:space="preserve"> Fatigue in l</w:t>
      </w:r>
      <w:r w:rsidR="00A53D28">
        <w:rPr>
          <w:sz w:val="20"/>
          <w:szCs w:val="20"/>
          <w:lang w:val="en-GB"/>
        </w:rPr>
        <w:t xml:space="preserve">ong duration </w:t>
      </w:r>
      <w:r w:rsidR="00623CEA">
        <w:rPr>
          <w:sz w:val="20"/>
          <w:szCs w:val="20"/>
          <w:lang w:val="en-GB"/>
        </w:rPr>
        <w:t>travel diaries</w:t>
      </w:r>
      <w:r w:rsidR="00A53D28">
        <w:rPr>
          <w:sz w:val="20"/>
          <w:szCs w:val="20"/>
          <w:lang w:val="en-GB"/>
        </w:rPr>
        <w:t>.</w:t>
      </w:r>
      <w:r w:rsidR="00D5796F" w:rsidRPr="00D5796F">
        <w:rPr>
          <w:sz w:val="20"/>
          <w:szCs w:val="20"/>
          <w:lang w:val="en-GB"/>
        </w:rPr>
        <w:t xml:space="preserve"> </w:t>
      </w:r>
      <w:r w:rsidR="00D5796F" w:rsidRPr="00D5796F">
        <w:rPr>
          <w:i/>
          <w:sz w:val="20"/>
          <w:szCs w:val="20"/>
          <w:lang w:val="en-GB"/>
        </w:rPr>
        <w:t xml:space="preserve">Transportation, </w:t>
      </w:r>
      <w:r w:rsidR="00D5796F" w:rsidRPr="00943968">
        <w:rPr>
          <w:sz w:val="20"/>
          <w:szCs w:val="20"/>
          <w:lang w:val="en-GB"/>
        </w:rPr>
        <w:t>34</w:t>
      </w:r>
      <w:r w:rsidR="00D5796F" w:rsidRPr="00D5796F">
        <w:rPr>
          <w:sz w:val="20"/>
          <w:szCs w:val="20"/>
          <w:lang w:val="en-GB"/>
        </w:rPr>
        <w:t>(2)</w:t>
      </w:r>
      <w:r>
        <w:rPr>
          <w:sz w:val="20"/>
          <w:szCs w:val="20"/>
          <w:lang w:val="en-GB"/>
        </w:rPr>
        <w:t>,</w:t>
      </w:r>
      <w:r w:rsidR="00D5796F" w:rsidRPr="00D5796F">
        <w:rPr>
          <w:sz w:val="20"/>
          <w:szCs w:val="20"/>
          <w:lang w:val="en-GB"/>
        </w:rPr>
        <w:t xml:space="preserve"> </w:t>
      </w:r>
      <w:r>
        <w:rPr>
          <w:sz w:val="20"/>
          <w:szCs w:val="20"/>
          <w:lang w:val="en-GB"/>
        </w:rPr>
        <w:t>pp.</w:t>
      </w:r>
      <w:r w:rsidR="00D5796F" w:rsidRPr="00D5796F">
        <w:rPr>
          <w:sz w:val="20"/>
          <w:szCs w:val="20"/>
          <w:lang w:val="en-GB"/>
        </w:rPr>
        <w:t>143-160.</w:t>
      </w:r>
    </w:p>
    <w:p w:rsidR="00D5796F" w:rsidRPr="00D5796F" w:rsidRDefault="00D5796F" w:rsidP="009F7603">
      <w:pPr>
        <w:ind w:left="360" w:hanging="360"/>
        <w:jc w:val="both"/>
        <w:rPr>
          <w:bCs/>
          <w:sz w:val="20"/>
          <w:szCs w:val="20"/>
          <w:lang w:val="en-GB"/>
        </w:rPr>
      </w:pPr>
      <w:proofErr w:type="gramStart"/>
      <w:r w:rsidRPr="00D5796F">
        <w:rPr>
          <w:sz w:val="20"/>
          <w:szCs w:val="20"/>
          <w:lang w:val="en-GB"/>
        </w:rPr>
        <w:t>Balmer, M., Axhausen</w:t>
      </w:r>
      <w:r w:rsidR="00A53D28">
        <w:rPr>
          <w:sz w:val="20"/>
          <w:szCs w:val="20"/>
          <w:lang w:val="en-GB"/>
        </w:rPr>
        <w:t>, K.W.</w:t>
      </w:r>
      <w:r w:rsidRPr="00D5796F">
        <w:rPr>
          <w:sz w:val="20"/>
          <w:szCs w:val="20"/>
          <w:lang w:val="en-GB"/>
        </w:rPr>
        <w:t xml:space="preserve"> and Nagel</w:t>
      </w:r>
      <w:r w:rsidR="00A53D28">
        <w:rPr>
          <w:sz w:val="20"/>
          <w:szCs w:val="20"/>
          <w:lang w:val="en-GB"/>
        </w:rPr>
        <w:t>,</w:t>
      </w:r>
      <w:r w:rsidR="00A53D28" w:rsidRPr="00A53D28">
        <w:rPr>
          <w:sz w:val="20"/>
          <w:szCs w:val="20"/>
          <w:lang w:val="en-GB"/>
        </w:rPr>
        <w:t xml:space="preserve"> </w:t>
      </w:r>
      <w:r w:rsidR="00A53D28">
        <w:rPr>
          <w:sz w:val="20"/>
          <w:szCs w:val="20"/>
          <w:lang w:val="en-GB"/>
        </w:rPr>
        <w:t>K., 2006.</w:t>
      </w:r>
      <w:proofErr w:type="gramEnd"/>
      <w:r w:rsidRPr="00D5796F">
        <w:rPr>
          <w:sz w:val="20"/>
          <w:szCs w:val="20"/>
          <w:lang w:val="en-GB"/>
        </w:rPr>
        <w:t xml:space="preserve"> </w:t>
      </w:r>
      <w:proofErr w:type="gramStart"/>
      <w:r w:rsidR="00D4488E" w:rsidRPr="00D4488E">
        <w:rPr>
          <w:sz w:val="20"/>
          <w:szCs w:val="20"/>
          <w:lang w:val="en-GB"/>
        </w:rPr>
        <w:t>Agent-based demand-</w:t>
      </w:r>
      <w:proofErr w:type="spellStart"/>
      <w:r w:rsidR="00D4488E" w:rsidRPr="00D4488E">
        <w:rPr>
          <w:sz w:val="20"/>
          <w:szCs w:val="20"/>
          <w:lang w:val="en-GB"/>
        </w:rPr>
        <w:t>modeling</w:t>
      </w:r>
      <w:proofErr w:type="spellEnd"/>
      <w:r w:rsidR="00D4488E" w:rsidRPr="00D4488E">
        <w:rPr>
          <w:sz w:val="20"/>
          <w:szCs w:val="20"/>
          <w:lang w:val="en-GB"/>
        </w:rPr>
        <w:t xml:space="preserve"> framework for large-scale </w:t>
      </w:r>
      <w:proofErr w:type="spellStart"/>
      <w:r w:rsidR="00D4488E" w:rsidRPr="00D4488E">
        <w:rPr>
          <w:sz w:val="20"/>
          <w:szCs w:val="20"/>
          <w:lang w:val="en-GB"/>
        </w:rPr>
        <w:t>microsimulations</w:t>
      </w:r>
      <w:proofErr w:type="spellEnd"/>
      <w:r w:rsidR="00A53D28">
        <w:rPr>
          <w:sz w:val="20"/>
          <w:szCs w:val="20"/>
          <w:lang w:val="en-GB"/>
        </w:rPr>
        <w:t>.</w:t>
      </w:r>
      <w:proofErr w:type="gramEnd"/>
      <w:r w:rsidRPr="00D5796F">
        <w:rPr>
          <w:sz w:val="20"/>
          <w:szCs w:val="20"/>
          <w:lang w:val="en-GB"/>
        </w:rPr>
        <w:t xml:space="preserve"> </w:t>
      </w:r>
      <w:proofErr w:type="gramStart"/>
      <w:r w:rsidRPr="00D5796F">
        <w:rPr>
          <w:bCs/>
          <w:i/>
          <w:sz w:val="20"/>
          <w:szCs w:val="20"/>
          <w:lang w:val="en-GB"/>
        </w:rPr>
        <w:t>Transportation Research Record</w:t>
      </w:r>
      <w:r w:rsidRPr="00D5796F">
        <w:rPr>
          <w:bCs/>
          <w:sz w:val="20"/>
          <w:szCs w:val="20"/>
          <w:lang w:val="en-GB"/>
        </w:rPr>
        <w:t xml:space="preserve">, </w:t>
      </w:r>
      <w:r w:rsidRPr="00A53D28">
        <w:rPr>
          <w:bCs/>
          <w:sz w:val="20"/>
          <w:szCs w:val="20"/>
          <w:lang w:val="en-GB"/>
        </w:rPr>
        <w:t>1985</w:t>
      </w:r>
      <w:r w:rsidRPr="00D5796F">
        <w:rPr>
          <w:b/>
          <w:bCs/>
          <w:sz w:val="20"/>
          <w:szCs w:val="20"/>
          <w:lang w:val="en-GB"/>
        </w:rPr>
        <w:t>,</w:t>
      </w:r>
      <w:r w:rsidRPr="00D5796F">
        <w:rPr>
          <w:bCs/>
          <w:sz w:val="20"/>
          <w:szCs w:val="20"/>
          <w:lang w:val="en-GB"/>
        </w:rPr>
        <w:t xml:space="preserve"> </w:t>
      </w:r>
      <w:r w:rsidR="00A53D28">
        <w:rPr>
          <w:bCs/>
          <w:sz w:val="20"/>
          <w:szCs w:val="20"/>
          <w:lang w:val="en-GB"/>
        </w:rPr>
        <w:t>pp.</w:t>
      </w:r>
      <w:r w:rsidRPr="00D5796F">
        <w:rPr>
          <w:bCs/>
          <w:sz w:val="20"/>
          <w:szCs w:val="20"/>
          <w:lang w:val="en-GB"/>
        </w:rPr>
        <w:t>125-134.</w:t>
      </w:r>
      <w:proofErr w:type="gramEnd"/>
    </w:p>
    <w:p w:rsidR="00D5796F" w:rsidRPr="00D5796F" w:rsidRDefault="000858FA" w:rsidP="009F7603">
      <w:pPr>
        <w:ind w:left="360" w:hanging="360"/>
        <w:jc w:val="both"/>
        <w:rPr>
          <w:sz w:val="20"/>
          <w:szCs w:val="20"/>
          <w:lang w:val="en-GB"/>
        </w:rPr>
      </w:pPr>
      <w:r w:rsidRPr="008A2A61">
        <w:rPr>
          <w:sz w:val="20"/>
          <w:szCs w:val="20"/>
          <w:highlight w:val="yellow"/>
          <w:lang w:val="en-GB"/>
        </w:rPr>
        <w:t>*</w:t>
      </w:r>
      <w:proofErr w:type="spellStart"/>
      <w:r w:rsidR="00D5796F" w:rsidRPr="00CB4453">
        <w:rPr>
          <w:sz w:val="20"/>
          <w:szCs w:val="20"/>
          <w:highlight w:val="yellow"/>
          <w:lang w:val="en-GB"/>
        </w:rPr>
        <w:t>Banzhaf</w:t>
      </w:r>
      <w:proofErr w:type="spellEnd"/>
      <w:r w:rsidR="00D5796F" w:rsidRPr="00CB4453">
        <w:rPr>
          <w:sz w:val="20"/>
          <w:szCs w:val="20"/>
          <w:highlight w:val="yellow"/>
          <w:lang w:val="en-GB"/>
        </w:rPr>
        <w:t>, H.S. and Smith</w:t>
      </w:r>
      <w:r w:rsidR="00D4488E" w:rsidRPr="00CB4453">
        <w:rPr>
          <w:sz w:val="20"/>
          <w:szCs w:val="20"/>
          <w:highlight w:val="yellow"/>
          <w:lang w:val="en-GB"/>
        </w:rPr>
        <w:t>, V.K., 2003.</w:t>
      </w:r>
      <w:r w:rsidR="00D5796F" w:rsidRPr="00CB4453">
        <w:rPr>
          <w:sz w:val="20"/>
          <w:szCs w:val="20"/>
          <w:highlight w:val="yellow"/>
          <w:lang w:val="en-GB"/>
        </w:rPr>
        <w:t xml:space="preserve"> Meta analysis in model implementation: </w:t>
      </w:r>
      <w:r w:rsidR="00D4488E" w:rsidRPr="00CB4453">
        <w:rPr>
          <w:sz w:val="20"/>
          <w:szCs w:val="20"/>
          <w:highlight w:val="yellow"/>
          <w:lang w:val="en-GB"/>
        </w:rPr>
        <w:t>c</w:t>
      </w:r>
      <w:r w:rsidR="00D5796F" w:rsidRPr="00CB4453">
        <w:rPr>
          <w:sz w:val="20"/>
          <w:szCs w:val="20"/>
          <w:highlight w:val="yellow"/>
          <w:lang w:val="en-GB"/>
        </w:rPr>
        <w:t>hoice sets and the valuat</w:t>
      </w:r>
      <w:r w:rsidR="00D4488E" w:rsidRPr="00CB4453">
        <w:rPr>
          <w:sz w:val="20"/>
          <w:szCs w:val="20"/>
          <w:highlight w:val="yellow"/>
          <w:lang w:val="en-GB"/>
        </w:rPr>
        <w:t>ion of air quality improvements</w:t>
      </w:r>
      <w:r w:rsidRPr="00CB4453">
        <w:rPr>
          <w:sz w:val="20"/>
          <w:szCs w:val="20"/>
          <w:highlight w:val="yellow"/>
          <w:lang w:val="en-GB"/>
        </w:rPr>
        <w:t>,</w:t>
      </w:r>
      <w:r w:rsidRPr="00CB4453">
        <w:rPr>
          <w:i/>
          <w:sz w:val="20"/>
          <w:szCs w:val="20"/>
          <w:highlight w:val="yellow"/>
          <w:lang w:val="en-GB"/>
        </w:rPr>
        <w:t xml:space="preserve"> </w:t>
      </w:r>
      <w:r w:rsidRPr="00CB4453">
        <w:rPr>
          <w:sz w:val="20"/>
          <w:szCs w:val="20"/>
          <w:highlight w:val="yellow"/>
          <w:lang w:val="en-GB"/>
        </w:rPr>
        <w:t>Discussion Paper 03–61</w:t>
      </w:r>
      <w:proofErr w:type="gramStart"/>
      <w:r w:rsidRPr="00CB4453">
        <w:rPr>
          <w:sz w:val="20"/>
          <w:szCs w:val="20"/>
          <w:highlight w:val="yellow"/>
          <w:lang w:val="en-GB"/>
        </w:rPr>
        <w:t>,</w:t>
      </w:r>
      <w:r w:rsidR="00D4488E" w:rsidRPr="00CB4453">
        <w:rPr>
          <w:sz w:val="20"/>
          <w:szCs w:val="20"/>
          <w:highlight w:val="yellow"/>
          <w:lang w:val="en-GB"/>
        </w:rPr>
        <w:t>.</w:t>
      </w:r>
      <w:proofErr w:type="gramEnd"/>
      <w:r w:rsidR="00716C2F" w:rsidRPr="00CB4453">
        <w:rPr>
          <w:sz w:val="20"/>
          <w:szCs w:val="20"/>
          <w:highlight w:val="yellow"/>
          <w:lang w:val="en-GB"/>
        </w:rPr>
        <w:t xml:space="preserve"> </w:t>
      </w:r>
      <w:r w:rsidR="00D4488E" w:rsidRPr="00CB4453">
        <w:rPr>
          <w:sz w:val="20"/>
          <w:szCs w:val="20"/>
          <w:highlight w:val="yellow"/>
          <w:lang w:val="en-GB"/>
        </w:rPr>
        <w:t>In:</w:t>
      </w:r>
      <w:r w:rsidR="00D5796F" w:rsidRPr="00CB4453">
        <w:rPr>
          <w:sz w:val="20"/>
          <w:szCs w:val="20"/>
          <w:highlight w:val="yellow"/>
          <w:lang w:val="en-GB"/>
        </w:rPr>
        <w:t xml:space="preserve"> </w:t>
      </w:r>
      <w:r w:rsidR="00D4488E" w:rsidRPr="00B4650F">
        <w:rPr>
          <w:i/>
          <w:sz w:val="20"/>
          <w:szCs w:val="20"/>
          <w:highlight w:val="yellow"/>
          <w:lang w:val="en-GB"/>
        </w:rPr>
        <w:t>Resources for the Future</w:t>
      </w:r>
      <w:r w:rsidR="00B4650F">
        <w:rPr>
          <w:sz w:val="20"/>
          <w:szCs w:val="20"/>
          <w:highlight w:val="yellow"/>
          <w:lang w:val="en-GB"/>
        </w:rPr>
        <w:t>.</w:t>
      </w:r>
      <w:r w:rsidR="00617C06">
        <w:rPr>
          <w:sz w:val="20"/>
          <w:szCs w:val="20"/>
          <w:highlight w:val="yellow"/>
          <w:lang w:val="en-GB"/>
        </w:rPr>
        <w:t xml:space="preserve"> Washington, D</w:t>
      </w:r>
      <w:r w:rsidR="00D5796F" w:rsidRPr="00CB4453">
        <w:rPr>
          <w:sz w:val="20"/>
          <w:szCs w:val="20"/>
          <w:highlight w:val="yellow"/>
          <w:lang w:val="en-GB"/>
        </w:rPr>
        <w:t>C</w:t>
      </w:r>
      <w:proofErr w:type="gramStart"/>
      <w:r w:rsidR="00D5796F" w:rsidRPr="00D5796F">
        <w:rPr>
          <w:sz w:val="20"/>
          <w:szCs w:val="20"/>
          <w:lang w:val="en-GB"/>
        </w:rPr>
        <w:t>.</w:t>
      </w:r>
      <w:r w:rsidR="00815720">
        <w:rPr>
          <w:sz w:val="20"/>
          <w:szCs w:val="20"/>
          <w:lang w:val="en-GB"/>
        </w:rPr>
        <w:t>&lt;</w:t>
      </w:r>
      <w:proofErr w:type="gramEnd"/>
      <w:r w:rsidR="00815720">
        <w:rPr>
          <w:sz w:val="20"/>
          <w:szCs w:val="20"/>
          <w:lang w:val="en-GB"/>
        </w:rPr>
        <w:t>&lt;Date or publisher?&gt;&gt;</w:t>
      </w:r>
    </w:p>
    <w:p w:rsidR="00D5796F" w:rsidRPr="00D5796F" w:rsidRDefault="000858FA" w:rsidP="009F7603">
      <w:pPr>
        <w:ind w:left="360" w:hanging="360"/>
        <w:jc w:val="both"/>
        <w:rPr>
          <w:sz w:val="20"/>
          <w:szCs w:val="20"/>
          <w:lang w:val="en-GB"/>
        </w:rPr>
      </w:pPr>
      <w:proofErr w:type="gramStart"/>
      <w:r>
        <w:rPr>
          <w:sz w:val="20"/>
          <w:szCs w:val="20"/>
          <w:lang w:val="en-GB"/>
        </w:rPr>
        <w:t>Ben-Akiva, M</w:t>
      </w:r>
      <w:r w:rsidR="00D5796F" w:rsidRPr="00D5796F">
        <w:rPr>
          <w:sz w:val="20"/>
          <w:szCs w:val="20"/>
          <w:lang w:val="en-GB"/>
        </w:rPr>
        <w:t xml:space="preserve">. and </w:t>
      </w:r>
      <w:proofErr w:type="spellStart"/>
      <w:r w:rsidR="00D5796F" w:rsidRPr="00D5796F">
        <w:rPr>
          <w:sz w:val="20"/>
          <w:szCs w:val="20"/>
          <w:lang w:val="en-GB"/>
        </w:rPr>
        <w:t>Lerman</w:t>
      </w:r>
      <w:proofErr w:type="spellEnd"/>
      <w:r>
        <w:rPr>
          <w:sz w:val="20"/>
          <w:szCs w:val="20"/>
          <w:lang w:val="en-GB"/>
        </w:rPr>
        <w:t>, S.R., 1985.</w:t>
      </w:r>
      <w:proofErr w:type="gramEnd"/>
      <w:r w:rsidR="00D5796F" w:rsidRPr="00D5796F">
        <w:rPr>
          <w:sz w:val="20"/>
          <w:szCs w:val="20"/>
          <w:lang w:val="en-GB"/>
        </w:rPr>
        <w:t xml:space="preserve"> </w:t>
      </w:r>
      <w:r w:rsidR="00D5796F" w:rsidRPr="00420747">
        <w:rPr>
          <w:i/>
          <w:sz w:val="20"/>
          <w:szCs w:val="20"/>
          <w:lang w:val="en-GB"/>
        </w:rPr>
        <w:t xml:space="preserve">Discrete Choice Analysis: Theory and Application in Travel </w:t>
      </w:r>
      <w:r w:rsidRPr="00420747">
        <w:rPr>
          <w:i/>
          <w:sz w:val="20"/>
          <w:szCs w:val="20"/>
          <w:lang w:val="en-GB"/>
        </w:rPr>
        <w:t>Demand</w:t>
      </w:r>
      <w:r>
        <w:rPr>
          <w:sz w:val="20"/>
          <w:szCs w:val="20"/>
          <w:lang w:val="en-GB"/>
        </w:rPr>
        <w:t>.</w:t>
      </w:r>
      <w:r w:rsidR="00D5796F" w:rsidRPr="00D5796F">
        <w:rPr>
          <w:sz w:val="20"/>
          <w:szCs w:val="20"/>
          <w:lang w:val="en-GB"/>
        </w:rPr>
        <w:t xml:space="preserve"> </w:t>
      </w:r>
      <w:r w:rsidRPr="00D5796F">
        <w:rPr>
          <w:sz w:val="20"/>
          <w:szCs w:val="20"/>
          <w:lang w:val="en-GB"/>
        </w:rPr>
        <w:t>Cambridge</w:t>
      </w:r>
      <w:r>
        <w:rPr>
          <w:sz w:val="20"/>
          <w:szCs w:val="20"/>
          <w:lang w:val="en-GB"/>
        </w:rPr>
        <w:t>:</w:t>
      </w:r>
      <w:r w:rsidRPr="00D5796F">
        <w:rPr>
          <w:sz w:val="20"/>
          <w:szCs w:val="20"/>
          <w:lang w:val="en-GB"/>
        </w:rPr>
        <w:t xml:space="preserve"> </w:t>
      </w:r>
      <w:r>
        <w:rPr>
          <w:sz w:val="20"/>
          <w:szCs w:val="20"/>
          <w:lang w:val="en-GB"/>
        </w:rPr>
        <w:t>MIT Press</w:t>
      </w:r>
      <w:r w:rsidR="00D5796F" w:rsidRPr="00D5796F">
        <w:rPr>
          <w:sz w:val="20"/>
          <w:szCs w:val="20"/>
          <w:lang w:val="en-GB"/>
        </w:rPr>
        <w:t>.</w:t>
      </w:r>
    </w:p>
    <w:p w:rsidR="00D5796F" w:rsidRPr="00D5796F" w:rsidRDefault="00D5796F" w:rsidP="009F7603">
      <w:pPr>
        <w:ind w:left="360" w:hanging="360"/>
        <w:jc w:val="both"/>
        <w:rPr>
          <w:sz w:val="20"/>
          <w:szCs w:val="20"/>
          <w:lang w:val="en-GB"/>
        </w:rPr>
      </w:pPr>
      <w:r w:rsidRPr="00D5796F">
        <w:rPr>
          <w:sz w:val="20"/>
          <w:szCs w:val="20"/>
          <w:lang w:val="en-GB"/>
        </w:rPr>
        <w:t>Bhat, C.R., Guo,</w:t>
      </w:r>
      <w:r w:rsidR="000858FA">
        <w:rPr>
          <w:sz w:val="20"/>
          <w:szCs w:val="20"/>
          <w:lang w:val="en-GB"/>
        </w:rPr>
        <w:t xml:space="preserve"> J.Y.,</w:t>
      </w:r>
      <w:r w:rsidRPr="00D5796F">
        <w:rPr>
          <w:sz w:val="20"/>
          <w:szCs w:val="20"/>
          <w:lang w:val="en-GB"/>
        </w:rPr>
        <w:t xml:space="preserve"> Srinivasan,</w:t>
      </w:r>
      <w:r w:rsidR="000858FA" w:rsidRPr="00D5796F">
        <w:rPr>
          <w:sz w:val="20"/>
          <w:szCs w:val="20"/>
          <w:lang w:val="en-GB"/>
        </w:rPr>
        <w:t xml:space="preserve"> S.</w:t>
      </w:r>
      <w:r w:rsidR="00420747">
        <w:rPr>
          <w:sz w:val="20"/>
          <w:szCs w:val="20"/>
          <w:lang w:val="en-GB"/>
        </w:rPr>
        <w:t xml:space="preserve"> and</w:t>
      </w:r>
      <w:r w:rsidRPr="00D5796F">
        <w:rPr>
          <w:sz w:val="20"/>
          <w:szCs w:val="20"/>
          <w:lang w:val="en-GB"/>
        </w:rPr>
        <w:t xml:space="preserve"> Sivakumar</w:t>
      </w:r>
      <w:r w:rsidR="000858FA">
        <w:rPr>
          <w:sz w:val="20"/>
          <w:szCs w:val="20"/>
          <w:lang w:val="en-GB"/>
        </w:rPr>
        <w:t xml:space="preserve">, A., </w:t>
      </w:r>
      <w:r w:rsidRPr="00D5796F">
        <w:rPr>
          <w:sz w:val="20"/>
          <w:szCs w:val="20"/>
          <w:lang w:val="en-GB"/>
        </w:rPr>
        <w:t>2004</w:t>
      </w:r>
      <w:r w:rsidR="000858FA" w:rsidRPr="000858FA">
        <w:rPr>
          <w:sz w:val="20"/>
          <w:szCs w:val="20"/>
          <w:lang w:val="en-GB"/>
        </w:rPr>
        <w:t>.</w:t>
      </w:r>
      <w:r w:rsidRPr="00D5796F">
        <w:rPr>
          <w:i/>
          <w:sz w:val="20"/>
          <w:szCs w:val="20"/>
          <w:lang w:val="en-GB"/>
        </w:rPr>
        <w:t xml:space="preserve"> </w:t>
      </w:r>
      <w:proofErr w:type="gramStart"/>
      <w:r w:rsidR="000858FA">
        <w:rPr>
          <w:sz w:val="20"/>
          <w:szCs w:val="20"/>
          <w:lang w:val="en-GB"/>
        </w:rPr>
        <w:t>C</w:t>
      </w:r>
      <w:r w:rsidRPr="00D5796F">
        <w:rPr>
          <w:sz w:val="20"/>
          <w:szCs w:val="20"/>
          <w:lang w:val="en-GB"/>
        </w:rPr>
        <w:t xml:space="preserve">omprehensive econometric </w:t>
      </w:r>
      <w:proofErr w:type="spellStart"/>
      <w:r w:rsidRPr="00D5796F">
        <w:rPr>
          <w:sz w:val="20"/>
          <w:szCs w:val="20"/>
          <w:lang w:val="en-GB"/>
        </w:rPr>
        <w:t>microsimulator</w:t>
      </w:r>
      <w:proofErr w:type="spellEnd"/>
      <w:r w:rsidRPr="00D5796F">
        <w:rPr>
          <w:sz w:val="20"/>
          <w:szCs w:val="20"/>
          <w:lang w:val="en-GB"/>
        </w:rPr>
        <w:t xml:space="preserve"> for</w:t>
      </w:r>
      <w:r w:rsidR="000858FA">
        <w:rPr>
          <w:sz w:val="20"/>
          <w:szCs w:val="20"/>
          <w:lang w:val="en-GB"/>
        </w:rPr>
        <w:t xml:space="preserve"> daily activity-travel patterns.</w:t>
      </w:r>
      <w:proofErr w:type="gramEnd"/>
      <w:r w:rsidRPr="00D5796F">
        <w:rPr>
          <w:sz w:val="20"/>
          <w:szCs w:val="20"/>
          <w:lang w:val="en-GB"/>
        </w:rPr>
        <w:t xml:space="preserve"> </w:t>
      </w:r>
      <w:proofErr w:type="gramStart"/>
      <w:r w:rsidRPr="00D5796F">
        <w:rPr>
          <w:i/>
          <w:sz w:val="20"/>
          <w:szCs w:val="20"/>
          <w:lang w:val="en-GB"/>
        </w:rPr>
        <w:t>Transportation Research Record</w:t>
      </w:r>
      <w:r w:rsidR="000858FA" w:rsidRPr="00D5796F">
        <w:rPr>
          <w:sz w:val="20"/>
          <w:szCs w:val="20"/>
          <w:lang w:val="en-GB"/>
        </w:rPr>
        <w:t>,</w:t>
      </w:r>
      <w:r w:rsidRPr="00D5796F">
        <w:rPr>
          <w:sz w:val="20"/>
          <w:szCs w:val="20"/>
          <w:lang w:val="en-GB"/>
        </w:rPr>
        <w:t xml:space="preserve"> 1894, </w:t>
      </w:r>
      <w:r w:rsidR="000858FA">
        <w:rPr>
          <w:sz w:val="20"/>
          <w:szCs w:val="20"/>
          <w:lang w:val="en-GB"/>
        </w:rPr>
        <w:t>pp.</w:t>
      </w:r>
      <w:r w:rsidRPr="00D5796F">
        <w:rPr>
          <w:sz w:val="20"/>
          <w:szCs w:val="20"/>
          <w:lang w:val="en-GB"/>
        </w:rPr>
        <w:t>57</w:t>
      </w:r>
      <w:r w:rsidR="00420747">
        <w:rPr>
          <w:sz w:val="20"/>
          <w:szCs w:val="20"/>
          <w:lang w:val="en-GB"/>
        </w:rPr>
        <w:t>-</w:t>
      </w:r>
      <w:r w:rsidRPr="00D5796F">
        <w:rPr>
          <w:sz w:val="20"/>
          <w:szCs w:val="20"/>
          <w:lang w:val="en-GB"/>
        </w:rPr>
        <w:t>66.</w:t>
      </w:r>
      <w:proofErr w:type="gramEnd"/>
    </w:p>
    <w:p w:rsidR="00D5796F" w:rsidRPr="00D5796F" w:rsidRDefault="00D5796F" w:rsidP="009F7603">
      <w:pPr>
        <w:ind w:left="360" w:hanging="360"/>
        <w:jc w:val="both"/>
        <w:rPr>
          <w:sz w:val="20"/>
          <w:szCs w:val="20"/>
          <w:lang w:val="en-GB"/>
        </w:rPr>
      </w:pPr>
      <w:proofErr w:type="gramStart"/>
      <w:r w:rsidRPr="00D5796F">
        <w:rPr>
          <w:sz w:val="20"/>
          <w:szCs w:val="20"/>
          <w:lang w:val="en-GB"/>
        </w:rPr>
        <w:t>Bierlaire, M., and Flötteröd</w:t>
      </w:r>
      <w:r w:rsidR="000858FA">
        <w:rPr>
          <w:sz w:val="20"/>
          <w:szCs w:val="20"/>
          <w:lang w:val="en-GB"/>
        </w:rPr>
        <w:t xml:space="preserve">, G., </w:t>
      </w:r>
      <w:r w:rsidRPr="00D5796F">
        <w:rPr>
          <w:sz w:val="20"/>
          <w:szCs w:val="20"/>
          <w:lang w:val="en-GB"/>
        </w:rPr>
        <w:t>2010</w:t>
      </w:r>
      <w:r w:rsidR="000858FA">
        <w:rPr>
          <w:sz w:val="20"/>
          <w:szCs w:val="20"/>
          <w:lang w:val="en-GB"/>
        </w:rPr>
        <w:t>.</w:t>
      </w:r>
      <w:proofErr w:type="gramEnd"/>
      <w:r w:rsidRPr="00D5796F">
        <w:rPr>
          <w:sz w:val="20"/>
          <w:szCs w:val="20"/>
          <w:lang w:val="en-GB"/>
        </w:rPr>
        <w:t xml:space="preserve"> </w:t>
      </w:r>
      <w:proofErr w:type="gramStart"/>
      <w:r w:rsidRPr="00D5796F">
        <w:rPr>
          <w:sz w:val="20"/>
          <w:szCs w:val="20"/>
          <w:lang w:val="en-GB"/>
        </w:rPr>
        <w:t>Metropolis-Hastings sampling of altern</w:t>
      </w:r>
      <w:r w:rsidR="000858FA">
        <w:rPr>
          <w:sz w:val="20"/>
          <w:szCs w:val="20"/>
          <w:lang w:val="en-GB"/>
        </w:rPr>
        <w:t>atives for route choice models.</w:t>
      </w:r>
      <w:proofErr w:type="gramEnd"/>
      <w:r w:rsidR="000858FA">
        <w:rPr>
          <w:sz w:val="20"/>
          <w:szCs w:val="20"/>
          <w:lang w:val="en-GB"/>
        </w:rPr>
        <w:t xml:space="preserve"> In:</w:t>
      </w:r>
      <w:r w:rsidRPr="00D5796F">
        <w:rPr>
          <w:sz w:val="20"/>
          <w:szCs w:val="20"/>
          <w:lang w:val="en-GB"/>
        </w:rPr>
        <w:t xml:space="preserve"> </w:t>
      </w:r>
      <w:r w:rsidRPr="00D5796F">
        <w:rPr>
          <w:i/>
          <w:sz w:val="20"/>
          <w:szCs w:val="20"/>
          <w:lang w:val="en-GB"/>
        </w:rPr>
        <w:t>9</w:t>
      </w:r>
      <w:r w:rsidRPr="00D5796F">
        <w:rPr>
          <w:i/>
          <w:sz w:val="20"/>
          <w:szCs w:val="20"/>
          <w:vertAlign w:val="superscript"/>
          <w:lang w:val="en-GB"/>
        </w:rPr>
        <w:t>th</w:t>
      </w:r>
      <w:r w:rsidRPr="00D5796F">
        <w:rPr>
          <w:i/>
          <w:sz w:val="20"/>
          <w:szCs w:val="20"/>
          <w:lang w:val="en-GB"/>
        </w:rPr>
        <w:t xml:space="preserve"> Swiss Transport Research Conference</w:t>
      </w:r>
      <w:r w:rsidR="00716C2F" w:rsidRPr="00716C2F">
        <w:rPr>
          <w:sz w:val="20"/>
          <w:szCs w:val="20"/>
          <w:lang w:val="en-GB"/>
        </w:rPr>
        <w:t>.</w:t>
      </w:r>
      <w:r w:rsidRPr="00D5796F">
        <w:rPr>
          <w:sz w:val="20"/>
          <w:szCs w:val="20"/>
          <w:lang w:val="en-GB"/>
        </w:rPr>
        <w:t xml:space="preserve"> </w:t>
      </w:r>
      <w:proofErr w:type="spellStart"/>
      <w:r w:rsidRPr="00D5796F">
        <w:rPr>
          <w:sz w:val="20"/>
          <w:szCs w:val="20"/>
          <w:lang w:val="en-GB"/>
        </w:rPr>
        <w:t>Ascona</w:t>
      </w:r>
      <w:proofErr w:type="spellEnd"/>
      <w:r w:rsidRPr="00D5796F">
        <w:rPr>
          <w:sz w:val="20"/>
          <w:szCs w:val="20"/>
          <w:lang w:val="en-GB"/>
        </w:rPr>
        <w:t>,</w:t>
      </w:r>
      <w:r w:rsidR="00716C2F" w:rsidRPr="00716C2F">
        <w:t xml:space="preserve"> </w:t>
      </w:r>
      <w:r w:rsidR="00716C2F" w:rsidRPr="00716C2F">
        <w:rPr>
          <w:sz w:val="20"/>
          <w:szCs w:val="20"/>
          <w:lang w:val="en-GB"/>
        </w:rPr>
        <w:t>Switzerland</w:t>
      </w:r>
      <w:r w:rsidR="00716C2F">
        <w:rPr>
          <w:sz w:val="20"/>
          <w:szCs w:val="20"/>
          <w:lang w:val="en-GB"/>
        </w:rPr>
        <w:t>,</w:t>
      </w:r>
      <w:r w:rsidRPr="00D5796F">
        <w:rPr>
          <w:sz w:val="20"/>
          <w:szCs w:val="20"/>
          <w:lang w:val="en-GB"/>
        </w:rPr>
        <w:t xml:space="preserve"> </w:t>
      </w:r>
      <w:r w:rsidR="00716C2F">
        <w:rPr>
          <w:sz w:val="20"/>
          <w:szCs w:val="20"/>
          <w:lang w:val="en-GB"/>
        </w:rPr>
        <w:t>9-11</w:t>
      </w:r>
      <w:r w:rsidRPr="00D5796F">
        <w:rPr>
          <w:sz w:val="20"/>
          <w:szCs w:val="20"/>
          <w:lang w:val="en-GB"/>
        </w:rPr>
        <w:t>September 2010.</w:t>
      </w:r>
    </w:p>
    <w:p w:rsidR="00D5796F" w:rsidRPr="00D5796F" w:rsidRDefault="00D5796F" w:rsidP="009F7603">
      <w:pPr>
        <w:ind w:left="360" w:hanging="360"/>
        <w:jc w:val="both"/>
        <w:rPr>
          <w:sz w:val="20"/>
          <w:szCs w:val="20"/>
          <w:lang w:val="en-GB"/>
        </w:rPr>
      </w:pPr>
      <w:proofErr w:type="gramStart"/>
      <w:r w:rsidRPr="00D5796F">
        <w:rPr>
          <w:sz w:val="20"/>
          <w:szCs w:val="20"/>
          <w:lang w:val="en-GB"/>
        </w:rPr>
        <w:t>Bowman, J.L.</w:t>
      </w:r>
      <w:r w:rsidR="00716C2F">
        <w:rPr>
          <w:sz w:val="20"/>
          <w:szCs w:val="20"/>
          <w:lang w:val="en-GB"/>
        </w:rPr>
        <w:t>, 1995.</w:t>
      </w:r>
      <w:proofErr w:type="gramEnd"/>
      <w:r w:rsidRPr="00D5796F">
        <w:rPr>
          <w:sz w:val="20"/>
          <w:szCs w:val="20"/>
          <w:lang w:val="en-GB"/>
        </w:rPr>
        <w:t xml:space="preserve"> </w:t>
      </w:r>
      <w:r w:rsidR="006141B0" w:rsidRPr="00716C2F">
        <w:rPr>
          <w:i/>
          <w:sz w:val="20"/>
          <w:szCs w:val="20"/>
          <w:lang w:val="en-GB"/>
        </w:rPr>
        <w:t xml:space="preserve">Activity Based Travel Demand Model System </w:t>
      </w:r>
      <w:r w:rsidR="006141B0">
        <w:rPr>
          <w:i/>
          <w:sz w:val="20"/>
          <w:szCs w:val="20"/>
          <w:lang w:val="en-GB"/>
        </w:rPr>
        <w:t>w</w:t>
      </w:r>
      <w:r w:rsidR="006141B0" w:rsidRPr="00716C2F">
        <w:rPr>
          <w:i/>
          <w:sz w:val="20"/>
          <w:szCs w:val="20"/>
          <w:lang w:val="en-GB"/>
        </w:rPr>
        <w:t>ith Daily Activity Schedules</w:t>
      </w:r>
      <w:r w:rsidR="00716C2F">
        <w:rPr>
          <w:sz w:val="20"/>
          <w:szCs w:val="20"/>
          <w:lang w:val="en-GB"/>
        </w:rPr>
        <w:t>.</w:t>
      </w:r>
      <w:r w:rsidR="00B4650F">
        <w:rPr>
          <w:sz w:val="20"/>
          <w:szCs w:val="20"/>
          <w:lang w:val="en-GB"/>
        </w:rPr>
        <w:t xml:space="preserve"> Cambridge: </w:t>
      </w:r>
      <w:r w:rsidR="00716C2F" w:rsidRPr="00716C2F">
        <w:rPr>
          <w:sz w:val="20"/>
          <w:szCs w:val="20"/>
          <w:lang w:val="en-GB"/>
        </w:rPr>
        <w:t>Massachusetts Institute of Technology</w:t>
      </w:r>
      <w:r w:rsidRPr="00D5796F">
        <w:rPr>
          <w:sz w:val="20"/>
          <w:szCs w:val="20"/>
          <w:lang w:val="en-GB"/>
        </w:rPr>
        <w:t>.</w:t>
      </w:r>
    </w:p>
    <w:p w:rsidR="00D5796F" w:rsidRPr="00D5796F" w:rsidRDefault="00D5796F" w:rsidP="009F7603">
      <w:pPr>
        <w:ind w:left="360" w:hanging="360"/>
        <w:jc w:val="both"/>
        <w:rPr>
          <w:sz w:val="20"/>
          <w:szCs w:val="20"/>
          <w:lang w:val="en-GB"/>
        </w:rPr>
      </w:pPr>
      <w:proofErr w:type="gramStart"/>
      <w:r w:rsidRPr="00D5796F">
        <w:rPr>
          <w:sz w:val="20"/>
          <w:szCs w:val="20"/>
          <w:lang w:val="en-GB"/>
        </w:rPr>
        <w:t xml:space="preserve">Boyce, D., </w:t>
      </w:r>
      <w:proofErr w:type="spellStart"/>
      <w:r w:rsidRPr="00D5796F">
        <w:rPr>
          <w:sz w:val="20"/>
          <w:szCs w:val="20"/>
          <w:lang w:val="en-GB"/>
        </w:rPr>
        <w:t>Ralevic-Dekic</w:t>
      </w:r>
      <w:proofErr w:type="spellEnd"/>
      <w:r w:rsidR="006141B0">
        <w:rPr>
          <w:sz w:val="20"/>
          <w:szCs w:val="20"/>
          <w:lang w:val="en-GB"/>
        </w:rPr>
        <w:t>, B.</w:t>
      </w:r>
      <w:r w:rsidRPr="00D5796F">
        <w:rPr>
          <w:sz w:val="20"/>
          <w:szCs w:val="20"/>
          <w:lang w:val="en-GB"/>
        </w:rPr>
        <w:t xml:space="preserve"> and Bar-Gera</w:t>
      </w:r>
      <w:r w:rsidR="006141B0">
        <w:rPr>
          <w:sz w:val="20"/>
          <w:szCs w:val="20"/>
          <w:lang w:val="en-GB"/>
        </w:rPr>
        <w:t>,</w:t>
      </w:r>
      <w:r w:rsidR="006141B0" w:rsidRPr="006141B0">
        <w:rPr>
          <w:sz w:val="20"/>
          <w:szCs w:val="20"/>
          <w:lang w:val="en-GB"/>
        </w:rPr>
        <w:t xml:space="preserve"> </w:t>
      </w:r>
      <w:r w:rsidR="006141B0" w:rsidRPr="00D5796F">
        <w:rPr>
          <w:sz w:val="20"/>
          <w:szCs w:val="20"/>
          <w:lang w:val="en-GB"/>
        </w:rPr>
        <w:t>H.</w:t>
      </w:r>
      <w:r w:rsidR="006141B0">
        <w:rPr>
          <w:sz w:val="20"/>
          <w:szCs w:val="20"/>
          <w:lang w:val="en-GB"/>
        </w:rPr>
        <w:t xml:space="preserve">, </w:t>
      </w:r>
      <w:r w:rsidRPr="00D5796F">
        <w:rPr>
          <w:sz w:val="20"/>
          <w:szCs w:val="20"/>
          <w:lang w:val="en-GB"/>
        </w:rPr>
        <w:t>2004</w:t>
      </w:r>
      <w:r w:rsidR="006141B0">
        <w:rPr>
          <w:sz w:val="20"/>
          <w:szCs w:val="20"/>
          <w:lang w:val="en-GB"/>
        </w:rPr>
        <w:t>.</w:t>
      </w:r>
      <w:proofErr w:type="gramEnd"/>
      <w:r w:rsidR="006141B0">
        <w:rPr>
          <w:sz w:val="20"/>
          <w:szCs w:val="20"/>
          <w:lang w:val="en-GB"/>
        </w:rPr>
        <w:t xml:space="preserve"> </w:t>
      </w:r>
      <w:r w:rsidR="00C16633" w:rsidRPr="00D5796F">
        <w:rPr>
          <w:sz w:val="20"/>
          <w:szCs w:val="20"/>
          <w:lang w:val="en-GB"/>
        </w:rPr>
        <w:t>Convergence</w:t>
      </w:r>
      <w:r w:rsidRPr="00D5796F">
        <w:rPr>
          <w:sz w:val="20"/>
          <w:szCs w:val="20"/>
          <w:lang w:val="en-GB"/>
        </w:rPr>
        <w:t xml:space="preserve"> </w:t>
      </w:r>
      <w:r w:rsidR="006141B0" w:rsidRPr="00D5796F">
        <w:rPr>
          <w:sz w:val="20"/>
          <w:szCs w:val="20"/>
          <w:lang w:val="en-GB"/>
        </w:rPr>
        <w:t>of traffic assignments: how much is enough</w:t>
      </w:r>
      <w:r w:rsidR="006141B0">
        <w:rPr>
          <w:sz w:val="20"/>
          <w:szCs w:val="20"/>
          <w:lang w:val="en-GB"/>
        </w:rPr>
        <w:t>?</w:t>
      </w:r>
      <w:r w:rsidRPr="00D5796F">
        <w:rPr>
          <w:sz w:val="20"/>
          <w:szCs w:val="20"/>
          <w:lang w:val="en-GB"/>
        </w:rPr>
        <w:t xml:space="preserve"> </w:t>
      </w:r>
      <w:proofErr w:type="gramStart"/>
      <w:r w:rsidRPr="00D5796F">
        <w:rPr>
          <w:bCs/>
          <w:i/>
          <w:iCs/>
          <w:sz w:val="20"/>
          <w:szCs w:val="20"/>
          <w:lang w:val="en-GB"/>
        </w:rPr>
        <w:t>Journal of Transportation Engineering</w:t>
      </w:r>
      <w:r w:rsidRPr="00D5796F">
        <w:rPr>
          <w:sz w:val="20"/>
          <w:szCs w:val="20"/>
          <w:lang w:val="en-GB"/>
        </w:rPr>
        <w:t xml:space="preserve">, </w:t>
      </w:r>
      <w:r w:rsidRPr="006141B0">
        <w:rPr>
          <w:sz w:val="20"/>
          <w:szCs w:val="20"/>
          <w:lang w:val="en-GB"/>
        </w:rPr>
        <w:t>130</w:t>
      </w:r>
      <w:r w:rsidR="006141B0">
        <w:rPr>
          <w:sz w:val="20"/>
          <w:szCs w:val="20"/>
          <w:lang w:val="en-GB"/>
        </w:rPr>
        <w:t>(</w:t>
      </w:r>
      <w:r w:rsidRPr="00D5796F">
        <w:rPr>
          <w:sz w:val="20"/>
          <w:szCs w:val="20"/>
          <w:lang w:val="en-GB"/>
        </w:rPr>
        <w:t>1)</w:t>
      </w:r>
      <w:r w:rsidR="006141B0">
        <w:rPr>
          <w:sz w:val="20"/>
          <w:szCs w:val="20"/>
          <w:lang w:val="en-GB"/>
        </w:rPr>
        <w:t>,</w:t>
      </w:r>
      <w:r w:rsidRPr="00D5796F">
        <w:rPr>
          <w:sz w:val="20"/>
          <w:szCs w:val="20"/>
          <w:lang w:val="en-GB"/>
        </w:rPr>
        <w:t xml:space="preserve"> </w:t>
      </w:r>
      <w:r w:rsidR="006141B0">
        <w:rPr>
          <w:sz w:val="20"/>
          <w:szCs w:val="20"/>
          <w:lang w:val="en-GB"/>
        </w:rPr>
        <w:t>pp.</w:t>
      </w:r>
      <w:r w:rsidRPr="00D5796F">
        <w:rPr>
          <w:sz w:val="20"/>
          <w:szCs w:val="20"/>
          <w:lang w:val="en-GB"/>
        </w:rPr>
        <w:t>49-55.</w:t>
      </w:r>
      <w:proofErr w:type="gramEnd"/>
    </w:p>
    <w:p w:rsidR="00D5796F" w:rsidRPr="00D5796F" w:rsidRDefault="00D5796F" w:rsidP="009F7603">
      <w:pPr>
        <w:ind w:left="360" w:hanging="360"/>
        <w:jc w:val="both"/>
        <w:rPr>
          <w:sz w:val="20"/>
          <w:szCs w:val="20"/>
          <w:lang w:val="en-GB"/>
        </w:rPr>
      </w:pPr>
      <w:r w:rsidRPr="00D5796F">
        <w:rPr>
          <w:sz w:val="20"/>
          <w:szCs w:val="20"/>
          <w:lang w:val="en-GB"/>
        </w:rPr>
        <w:t>Carrasco, J. and Miller</w:t>
      </w:r>
      <w:r w:rsidR="006141B0">
        <w:rPr>
          <w:sz w:val="20"/>
          <w:szCs w:val="20"/>
          <w:lang w:val="en-GB"/>
        </w:rPr>
        <w:t>, E.J., 2006.</w:t>
      </w:r>
      <w:r w:rsidRPr="00D5796F">
        <w:rPr>
          <w:sz w:val="20"/>
          <w:szCs w:val="20"/>
          <w:lang w:val="en-GB"/>
        </w:rPr>
        <w:t xml:space="preserve"> </w:t>
      </w:r>
      <w:proofErr w:type="gramStart"/>
      <w:r w:rsidRPr="00D5796F">
        <w:rPr>
          <w:sz w:val="20"/>
          <w:szCs w:val="20"/>
          <w:lang w:val="en-GB"/>
        </w:rPr>
        <w:t>Exploring the propensity to perform social activi</w:t>
      </w:r>
      <w:r w:rsidR="006141B0">
        <w:rPr>
          <w:sz w:val="20"/>
          <w:szCs w:val="20"/>
          <w:lang w:val="en-GB"/>
        </w:rPr>
        <w:t>ties: a social network approach.</w:t>
      </w:r>
      <w:proofErr w:type="gramEnd"/>
      <w:r w:rsidRPr="00D5796F">
        <w:rPr>
          <w:sz w:val="20"/>
          <w:szCs w:val="20"/>
          <w:lang w:val="en-GB"/>
        </w:rPr>
        <w:t xml:space="preserve"> </w:t>
      </w:r>
      <w:proofErr w:type="gramStart"/>
      <w:r w:rsidRPr="00D5796F">
        <w:rPr>
          <w:i/>
          <w:sz w:val="20"/>
          <w:szCs w:val="20"/>
          <w:lang w:val="en-GB"/>
        </w:rPr>
        <w:t>Transportation</w:t>
      </w:r>
      <w:r w:rsidRPr="00D5796F">
        <w:rPr>
          <w:sz w:val="20"/>
          <w:szCs w:val="20"/>
          <w:lang w:val="en-GB"/>
        </w:rPr>
        <w:t xml:space="preserve">, </w:t>
      </w:r>
      <w:r w:rsidRPr="006141B0">
        <w:rPr>
          <w:sz w:val="20"/>
          <w:szCs w:val="20"/>
          <w:lang w:val="en-GB"/>
        </w:rPr>
        <w:t>33</w:t>
      </w:r>
      <w:r w:rsidRPr="00D5796F">
        <w:rPr>
          <w:sz w:val="20"/>
          <w:szCs w:val="20"/>
          <w:lang w:val="en-GB"/>
        </w:rPr>
        <w:t>(5)</w:t>
      </w:r>
      <w:r w:rsidR="006141B0">
        <w:rPr>
          <w:sz w:val="20"/>
          <w:szCs w:val="20"/>
          <w:lang w:val="en-GB"/>
        </w:rPr>
        <w:t>,</w:t>
      </w:r>
      <w:r w:rsidRPr="00D5796F">
        <w:rPr>
          <w:sz w:val="20"/>
          <w:szCs w:val="20"/>
          <w:lang w:val="en-GB"/>
        </w:rPr>
        <w:t xml:space="preserve"> </w:t>
      </w:r>
      <w:r w:rsidR="006141B0">
        <w:rPr>
          <w:sz w:val="20"/>
          <w:szCs w:val="20"/>
          <w:lang w:val="en-GB"/>
        </w:rPr>
        <w:t>pp.</w:t>
      </w:r>
      <w:r w:rsidRPr="00D5796F">
        <w:rPr>
          <w:sz w:val="20"/>
          <w:szCs w:val="20"/>
          <w:lang w:val="en-GB"/>
        </w:rPr>
        <w:t>463-480.</w:t>
      </w:r>
      <w:proofErr w:type="gramEnd"/>
    </w:p>
    <w:p w:rsidR="00D5796F" w:rsidRPr="00D5796F" w:rsidRDefault="00D5796F" w:rsidP="009F7603">
      <w:pPr>
        <w:ind w:left="360" w:hanging="360"/>
        <w:jc w:val="both"/>
        <w:rPr>
          <w:sz w:val="20"/>
          <w:szCs w:val="20"/>
          <w:lang w:val="en-GB"/>
        </w:rPr>
      </w:pPr>
      <w:bookmarkStart w:id="0" w:name="OLE_LINK48"/>
      <w:bookmarkStart w:id="1" w:name="OLE_LINK49"/>
      <w:proofErr w:type="gramStart"/>
      <w:r w:rsidRPr="009626A4">
        <w:rPr>
          <w:sz w:val="20"/>
          <w:szCs w:val="20"/>
          <w:lang w:val="en-GB"/>
        </w:rPr>
        <w:t>Cascetta, E</w:t>
      </w:r>
      <w:r w:rsidR="006141B0" w:rsidRPr="009626A4">
        <w:rPr>
          <w:sz w:val="20"/>
          <w:szCs w:val="20"/>
          <w:lang w:val="en-GB"/>
        </w:rPr>
        <w:t>.</w:t>
      </w:r>
      <w:r w:rsidR="00C16633" w:rsidRPr="009626A4">
        <w:rPr>
          <w:sz w:val="20"/>
          <w:szCs w:val="20"/>
          <w:lang w:val="en-GB"/>
        </w:rPr>
        <w:t>,</w:t>
      </w:r>
      <w:r w:rsidR="006141B0" w:rsidRPr="009626A4">
        <w:rPr>
          <w:sz w:val="20"/>
          <w:szCs w:val="20"/>
          <w:lang w:val="en-GB"/>
        </w:rPr>
        <w:t xml:space="preserve"> </w:t>
      </w:r>
      <w:proofErr w:type="spellStart"/>
      <w:r w:rsidRPr="009626A4">
        <w:rPr>
          <w:sz w:val="20"/>
          <w:szCs w:val="20"/>
          <w:lang w:val="en-GB"/>
        </w:rPr>
        <w:t>Pagliaria</w:t>
      </w:r>
      <w:proofErr w:type="spellEnd"/>
      <w:r w:rsidR="006141B0" w:rsidRPr="009626A4">
        <w:rPr>
          <w:sz w:val="20"/>
          <w:szCs w:val="20"/>
          <w:lang w:val="en-GB"/>
        </w:rPr>
        <w:t>, F.</w:t>
      </w:r>
      <w:r w:rsidRPr="009626A4">
        <w:rPr>
          <w:sz w:val="20"/>
          <w:szCs w:val="20"/>
          <w:lang w:val="en-GB"/>
        </w:rPr>
        <w:t xml:space="preserve"> and Axhausen</w:t>
      </w:r>
      <w:r w:rsidR="006141B0" w:rsidRPr="009626A4">
        <w:rPr>
          <w:sz w:val="20"/>
          <w:szCs w:val="20"/>
          <w:lang w:val="en-GB"/>
        </w:rPr>
        <w:t>, K.W., 2006.</w:t>
      </w:r>
      <w:proofErr w:type="gramEnd"/>
      <w:r w:rsidRPr="009626A4">
        <w:rPr>
          <w:sz w:val="20"/>
          <w:szCs w:val="20"/>
          <w:lang w:val="en-GB"/>
        </w:rPr>
        <w:t xml:space="preserve"> Dominance attributes for alternatives’ perception in choice set </w:t>
      </w:r>
      <w:bookmarkStart w:id="2" w:name="_Ref88469287"/>
      <w:bookmarkEnd w:id="2"/>
      <w:r w:rsidRPr="009626A4">
        <w:rPr>
          <w:sz w:val="20"/>
          <w:szCs w:val="20"/>
          <w:lang w:val="en-GB"/>
        </w:rPr>
        <w:t xml:space="preserve">formation: </w:t>
      </w:r>
      <w:r w:rsidR="006141B0" w:rsidRPr="009626A4">
        <w:rPr>
          <w:sz w:val="20"/>
          <w:szCs w:val="20"/>
          <w:lang w:val="en-GB"/>
        </w:rPr>
        <w:t>a</w:t>
      </w:r>
      <w:r w:rsidRPr="009626A4">
        <w:rPr>
          <w:sz w:val="20"/>
          <w:szCs w:val="20"/>
          <w:lang w:val="en-GB"/>
        </w:rPr>
        <w:t>n application to spatial choices</w:t>
      </w:r>
      <w:r w:rsidR="006141B0" w:rsidRPr="009626A4">
        <w:rPr>
          <w:sz w:val="20"/>
          <w:szCs w:val="20"/>
          <w:lang w:val="en-GB"/>
        </w:rPr>
        <w:t>.</w:t>
      </w:r>
      <w:r w:rsidRPr="009626A4">
        <w:rPr>
          <w:sz w:val="20"/>
          <w:szCs w:val="20"/>
          <w:lang w:val="en-GB"/>
        </w:rPr>
        <w:t xml:space="preserve"> </w:t>
      </w:r>
      <w:proofErr w:type="spellStart"/>
      <w:r w:rsidRPr="009626A4">
        <w:rPr>
          <w:i/>
          <w:sz w:val="20"/>
          <w:szCs w:val="20"/>
          <w:lang w:val="en-GB"/>
        </w:rPr>
        <w:t>Arbeitsberichte</w:t>
      </w:r>
      <w:proofErr w:type="spellEnd"/>
      <w:r w:rsidRPr="009626A4">
        <w:rPr>
          <w:i/>
          <w:sz w:val="20"/>
          <w:szCs w:val="20"/>
          <w:lang w:val="en-GB"/>
        </w:rPr>
        <w:t xml:space="preserve"> </w:t>
      </w:r>
      <w:proofErr w:type="spellStart"/>
      <w:r w:rsidRPr="009626A4">
        <w:rPr>
          <w:i/>
          <w:sz w:val="20"/>
          <w:szCs w:val="20"/>
          <w:lang w:val="en-GB"/>
        </w:rPr>
        <w:t>Verkehrs</w:t>
      </w:r>
      <w:proofErr w:type="spellEnd"/>
      <w:r w:rsidRPr="009626A4">
        <w:rPr>
          <w:i/>
          <w:sz w:val="20"/>
          <w:szCs w:val="20"/>
          <w:lang w:val="en-GB"/>
        </w:rPr>
        <w:t xml:space="preserve">- und </w:t>
      </w:r>
      <w:bookmarkStart w:id="3" w:name="_GoBack"/>
      <w:bookmarkEnd w:id="3"/>
      <w:proofErr w:type="spellStart"/>
      <w:r w:rsidRPr="009626A4">
        <w:rPr>
          <w:i/>
          <w:sz w:val="20"/>
          <w:szCs w:val="20"/>
          <w:lang w:val="en-GB"/>
        </w:rPr>
        <w:t>Raumplanung</w:t>
      </w:r>
      <w:proofErr w:type="spellEnd"/>
      <w:r w:rsidR="009626A4" w:rsidRPr="009626A4">
        <w:rPr>
          <w:sz w:val="20"/>
          <w:szCs w:val="20"/>
          <w:lang w:val="en-GB"/>
        </w:rPr>
        <w:t xml:space="preserve">, 371. </w:t>
      </w:r>
      <w:r w:rsidR="003205DC" w:rsidRPr="009626A4">
        <w:rPr>
          <w:sz w:val="20"/>
          <w:szCs w:val="20"/>
          <w:lang w:val="en-GB"/>
        </w:rPr>
        <w:t>Zürich: IVT, ETH Zürich</w:t>
      </w:r>
      <w:r w:rsidRPr="009626A4">
        <w:rPr>
          <w:sz w:val="20"/>
          <w:szCs w:val="20"/>
          <w:lang w:val="en-GB"/>
        </w:rPr>
        <w:t>.</w:t>
      </w:r>
    </w:p>
    <w:bookmarkEnd w:id="0"/>
    <w:bookmarkEnd w:id="1"/>
    <w:p w:rsidR="00D5796F" w:rsidRPr="00D5796F" w:rsidRDefault="00D5796F" w:rsidP="009F7603">
      <w:pPr>
        <w:ind w:left="360" w:hanging="360"/>
        <w:jc w:val="both"/>
        <w:rPr>
          <w:sz w:val="20"/>
          <w:szCs w:val="20"/>
          <w:lang w:val="en-GB"/>
        </w:rPr>
      </w:pPr>
      <w:proofErr w:type="spellStart"/>
      <w:proofErr w:type="gramStart"/>
      <w:r w:rsidRPr="00D5796F">
        <w:rPr>
          <w:sz w:val="20"/>
          <w:szCs w:val="20"/>
          <w:lang w:val="en-GB"/>
        </w:rPr>
        <w:lastRenderedPageBreak/>
        <w:t>Ceder</w:t>
      </w:r>
      <w:proofErr w:type="spellEnd"/>
      <w:r w:rsidRPr="00D5796F">
        <w:rPr>
          <w:sz w:val="20"/>
          <w:szCs w:val="20"/>
          <w:lang w:val="en-GB"/>
        </w:rPr>
        <w:t>, A.</w:t>
      </w:r>
      <w:r w:rsidR="000B738E">
        <w:rPr>
          <w:sz w:val="20"/>
          <w:szCs w:val="20"/>
          <w:lang w:val="en-GB"/>
        </w:rPr>
        <w:t>, 2002.</w:t>
      </w:r>
      <w:proofErr w:type="gramEnd"/>
      <w:r w:rsidR="000B738E">
        <w:rPr>
          <w:sz w:val="20"/>
          <w:szCs w:val="20"/>
          <w:lang w:val="en-GB"/>
        </w:rPr>
        <w:t xml:space="preserve"> Urban transit scheduling: framework, review and examples.</w:t>
      </w:r>
      <w:r w:rsidRPr="00D5796F">
        <w:rPr>
          <w:sz w:val="20"/>
          <w:szCs w:val="20"/>
          <w:lang w:val="en-GB"/>
        </w:rPr>
        <w:t xml:space="preserve"> </w:t>
      </w:r>
      <w:proofErr w:type="gramStart"/>
      <w:r w:rsidRPr="00D5796F">
        <w:rPr>
          <w:i/>
          <w:sz w:val="20"/>
          <w:szCs w:val="20"/>
          <w:lang w:val="en-GB"/>
        </w:rPr>
        <w:t>Journal of Urban Planning and Development</w:t>
      </w:r>
      <w:r w:rsidRPr="00D5796F">
        <w:rPr>
          <w:sz w:val="20"/>
          <w:szCs w:val="20"/>
          <w:lang w:val="en-GB"/>
        </w:rPr>
        <w:t xml:space="preserve">, </w:t>
      </w:r>
      <w:r w:rsidRPr="000B738E">
        <w:rPr>
          <w:sz w:val="20"/>
          <w:szCs w:val="20"/>
          <w:lang w:val="en-GB"/>
        </w:rPr>
        <w:t>128</w:t>
      </w:r>
      <w:r w:rsidRPr="00D5796F">
        <w:rPr>
          <w:sz w:val="20"/>
          <w:szCs w:val="20"/>
          <w:lang w:val="en-GB"/>
        </w:rPr>
        <w:t>(4)</w:t>
      </w:r>
      <w:r w:rsidR="000B738E">
        <w:rPr>
          <w:sz w:val="20"/>
          <w:szCs w:val="20"/>
          <w:lang w:val="en-GB"/>
        </w:rPr>
        <w:t>,</w:t>
      </w:r>
      <w:r w:rsidRPr="00D5796F">
        <w:rPr>
          <w:sz w:val="20"/>
          <w:szCs w:val="20"/>
          <w:lang w:val="en-GB"/>
        </w:rPr>
        <w:t xml:space="preserve"> </w:t>
      </w:r>
      <w:r w:rsidR="000B738E">
        <w:rPr>
          <w:sz w:val="20"/>
          <w:szCs w:val="20"/>
          <w:lang w:val="en-GB"/>
        </w:rPr>
        <w:t>pp.</w:t>
      </w:r>
      <w:r w:rsidRPr="00D5796F">
        <w:rPr>
          <w:sz w:val="20"/>
          <w:szCs w:val="20"/>
          <w:lang w:val="en-GB"/>
        </w:rPr>
        <w:t>225-244.</w:t>
      </w:r>
      <w:proofErr w:type="gramEnd"/>
      <w:r w:rsidRPr="00D5796F">
        <w:rPr>
          <w:sz w:val="20"/>
          <w:szCs w:val="20"/>
          <w:lang w:val="en-GB"/>
        </w:rPr>
        <w:t xml:space="preserve"> </w:t>
      </w:r>
    </w:p>
    <w:p w:rsidR="00D5796F" w:rsidRPr="00D5796F" w:rsidRDefault="000B738E" w:rsidP="009F7603">
      <w:pPr>
        <w:ind w:left="360" w:hanging="360"/>
        <w:jc w:val="both"/>
        <w:rPr>
          <w:sz w:val="20"/>
          <w:szCs w:val="20"/>
          <w:lang w:val="en-GB"/>
        </w:rPr>
      </w:pPr>
      <w:r>
        <w:rPr>
          <w:sz w:val="20"/>
          <w:szCs w:val="20"/>
          <w:lang w:val="en-GB"/>
        </w:rPr>
        <w:t>Chapin, F.S., 1974.</w:t>
      </w:r>
      <w:r w:rsidR="00D5796F" w:rsidRPr="00D5796F">
        <w:rPr>
          <w:sz w:val="20"/>
          <w:szCs w:val="20"/>
          <w:lang w:val="en-GB"/>
        </w:rPr>
        <w:t xml:space="preserve"> </w:t>
      </w:r>
      <w:proofErr w:type="gramStart"/>
      <w:r w:rsidR="00D5796F" w:rsidRPr="00D5796F">
        <w:rPr>
          <w:i/>
          <w:sz w:val="20"/>
          <w:szCs w:val="20"/>
          <w:lang w:val="en-GB"/>
        </w:rPr>
        <w:t>Human Activity Patterns in the City</w:t>
      </w:r>
      <w:r w:rsidR="0058757D">
        <w:rPr>
          <w:sz w:val="20"/>
          <w:szCs w:val="20"/>
          <w:lang w:val="en-GB"/>
        </w:rPr>
        <w:t>.</w:t>
      </w:r>
      <w:proofErr w:type="gramEnd"/>
      <w:r w:rsidR="00D5796F" w:rsidRPr="00D5796F">
        <w:rPr>
          <w:sz w:val="20"/>
          <w:szCs w:val="20"/>
          <w:lang w:val="en-GB"/>
        </w:rPr>
        <w:t xml:space="preserve"> </w:t>
      </w:r>
      <w:r w:rsidRPr="00D5796F">
        <w:rPr>
          <w:sz w:val="20"/>
          <w:szCs w:val="20"/>
          <w:lang w:val="en-GB"/>
        </w:rPr>
        <w:t>New York</w:t>
      </w:r>
      <w:r>
        <w:rPr>
          <w:sz w:val="20"/>
          <w:szCs w:val="20"/>
          <w:lang w:val="en-GB"/>
        </w:rPr>
        <w:t>:</w:t>
      </w:r>
      <w:r w:rsidRPr="00D5796F">
        <w:rPr>
          <w:sz w:val="20"/>
          <w:szCs w:val="20"/>
          <w:lang w:val="en-GB"/>
        </w:rPr>
        <w:t xml:space="preserve"> </w:t>
      </w:r>
      <w:r>
        <w:rPr>
          <w:sz w:val="20"/>
          <w:szCs w:val="20"/>
          <w:lang w:val="en-GB"/>
        </w:rPr>
        <w:t>Wiley and Sons</w:t>
      </w:r>
      <w:r w:rsidR="00D5796F" w:rsidRPr="00D5796F">
        <w:rPr>
          <w:sz w:val="20"/>
          <w:szCs w:val="20"/>
          <w:lang w:val="en-GB"/>
        </w:rPr>
        <w:t>.</w:t>
      </w:r>
    </w:p>
    <w:p w:rsidR="00D5796F" w:rsidRPr="00D5796F" w:rsidRDefault="00D5796F" w:rsidP="009F7603">
      <w:pPr>
        <w:ind w:left="360" w:hanging="360"/>
        <w:jc w:val="both"/>
        <w:rPr>
          <w:sz w:val="20"/>
          <w:szCs w:val="20"/>
          <w:lang w:val="en-GB"/>
        </w:rPr>
      </w:pPr>
      <w:r w:rsidRPr="00D5796F">
        <w:rPr>
          <w:sz w:val="20"/>
          <w:szCs w:val="20"/>
          <w:lang w:val="en-GB"/>
        </w:rPr>
        <w:t>Charypar, D. and Nagel</w:t>
      </w:r>
      <w:r w:rsidR="000B738E">
        <w:rPr>
          <w:sz w:val="20"/>
          <w:szCs w:val="20"/>
          <w:lang w:val="en-GB"/>
        </w:rPr>
        <w:t>,</w:t>
      </w:r>
      <w:r w:rsidR="000B738E" w:rsidRPr="000B738E">
        <w:rPr>
          <w:sz w:val="20"/>
          <w:szCs w:val="20"/>
          <w:lang w:val="en-GB"/>
        </w:rPr>
        <w:t xml:space="preserve"> </w:t>
      </w:r>
      <w:r w:rsidR="000B738E">
        <w:rPr>
          <w:sz w:val="20"/>
          <w:szCs w:val="20"/>
          <w:lang w:val="en-GB"/>
        </w:rPr>
        <w:t>K., 2005.</w:t>
      </w:r>
      <w:r w:rsidRPr="00D5796F">
        <w:rPr>
          <w:sz w:val="20"/>
          <w:szCs w:val="20"/>
          <w:lang w:val="en-GB"/>
        </w:rPr>
        <w:t xml:space="preserve"> Generating complete all-day activit</w:t>
      </w:r>
      <w:r w:rsidR="000B738E">
        <w:rPr>
          <w:sz w:val="20"/>
          <w:szCs w:val="20"/>
          <w:lang w:val="en-GB"/>
        </w:rPr>
        <w:t>y plans with genetic algorithms.</w:t>
      </w:r>
      <w:r w:rsidRPr="00D5796F">
        <w:rPr>
          <w:sz w:val="20"/>
          <w:szCs w:val="20"/>
          <w:lang w:val="en-GB"/>
        </w:rPr>
        <w:t xml:space="preserve"> </w:t>
      </w:r>
      <w:proofErr w:type="gramStart"/>
      <w:r w:rsidRPr="00D5796F">
        <w:rPr>
          <w:i/>
          <w:sz w:val="20"/>
          <w:szCs w:val="20"/>
          <w:lang w:val="en-GB"/>
        </w:rPr>
        <w:t>Transportation</w:t>
      </w:r>
      <w:r w:rsidRPr="00D5796F">
        <w:rPr>
          <w:sz w:val="20"/>
          <w:szCs w:val="20"/>
          <w:lang w:val="en-GB"/>
        </w:rPr>
        <w:t xml:space="preserve">, </w:t>
      </w:r>
      <w:r w:rsidRPr="000B738E">
        <w:rPr>
          <w:sz w:val="20"/>
          <w:szCs w:val="20"/>
          <w:lang w:val="en-GB"/>
        </w:rPr>
        <w:t>32</w:t>
      </w:r>
      <w:r w:rsidRPr="00D5796F">
        <w:rPr>
          <w:sz w:val="20"/>
          <w:szCs w:val="20"/>
          <w:lang w:val="en-GB"/>
        </w:rPr>
        <w:t>(4)</w:t>
      </w:r>
      <w:r w:rsidR="000B738E">
        <w:rPr>
          <w:sz w:val="20"/>
          <w:szCs w:val="20"/>
          <w:lang w:val="en-GB"/>
        </w:rPr>
        <w:t>,</w:t>
      </w:r>
      <w:r w:rsidRPr="00D5796F">
        <w:rPr>
          <w:sz w:val="20"/>
          <w:szCs w:val="20"/>
          <w:lang w:val="en-GB"/>
        </w:rPr>
        <w:t xml:space="preserve"> </w:t>
      </w:r>
      <w:r w:rsidR="000B738E">
        <w:rPr>
          <w:sz w:val="20"/>
          <w:szCs w:val="20"/>
          <w:lang w:val="en-GB"/>
        </w:rPr>
        <w:t>pp.</w:t>
      </w:r>
      <w:r w:rsidRPr="00D5796F">
        <w:rPr>
          <w:sz w:val="20"/>
          <w:szCs w:val="20"/>
          <w:lang w:val="en-GB"/>
        </w:rPr>
        <w:t>369</w:t>
      </w:r>
      <w:r w:rsidR="0058757D" w:rsidRPr="00D5796F">
        <w:rPr>
          <w:sz w:val="20"/>
          <w:szCs w:val="20"/>
          <w:lang w:val="en-GB"/>
        </w:rPr>
        <w:t>-</w:t>
      </w:r>
      <w:r w:rsidRPr="00D5796F">
        <w:rPr>
          <w:sz w:val="20"/>
          <w:szCs w:val="20"/>
          <w:lang w:val="en-GB"/>
        </w:rPr>
        <w:t>397.</w:t>
      </w:r>
      <w:proofErr w:type="gramEnd"/>
    </w:p>
    <w:p w:rsidR="00D5796F" w:rsidRPr="00D5796F" w:rsidRDefault="00D5796F" w:rsidP="009F7603">
      <w:pPr>
        <w:ind w:left="360" w:hanging="360"/>
        <w:jc w:val="both"/>
        <w:rPr>
          <w:sz w:val="20"/>
          <w:szCs w:val="20"/>
          <w:lang w:val="en-GB"/>
        </w:rPr>
      </w:pPr>
      <w:proofErr w:type="spellStart"/>
      <w:proofErr w:type="gramStart"/>
      <w:r w:rsidRPr="00D5796F">
        <w:rPr>
          <w:sz w:val="20"/>
          <w:szCs w:val="20"/>
          <w:lang w:val="en-GB"/>
        </w:rPr>
        <w:t>Ciari</w:t>
      </w:r>
      <w:proofErr w:type="spellEnd"/>
      <w:r w:rsidRPr="00D5796F">
        <w:rPr>
          <w:sz w:val="20"/>
          <w:szCs w:val="20"/>
          <w:lang w:val="en-GB"/>
        </w:rPr>
        <w:t>, F.</w:t>
      </w:r>
      <w:r w:rsidR="000B738E">
        <w:rPr>
          <w:sz w:val="20"/>
          <w:szCs w:val="20"/>
          <w:lang w:val="en-GB"/>
        </w:rPr>
        <w:t>, 2011.</w:t>
      </w:r>
      <w:proofErr w:type="gramEnd"/>
      <w:r w:rsidR="000B738E">
        <w:rPr>
          <w:sz w:val="20"/>
          <w:szCs w:val="20"/>
          <w:lang w:val="en-GB"/>
        </w:rPr>
        <w:t xml:space="preserve"> </w:t>
      </w:r>
      <w:proofErr w:type="spellStart"/>
      <w:proofErr w:type="gramStart"/>
      <w:r w:rsidR="000B738E">
        <w:rPr>
          <w:sz w:val="20"/>
          <w:szCs w:val="20"/>
          <w:lang w:val="en-GB"/>
        </w:rPr>
        <w:t>Modeling</w:t>
      </w:r>
      <w:proofErr w:type="spellEnd"/>
      <w:r w:rsidR="000B738E">
        <w:rPr>
          <w:sz w:val="20"/>
          <w:szCs w:val="20"/>
          <w:lang w:val="en-GB"/>
        </w:rPr>
        <w:t xml:space="preserve"> l</w:t>
      </w:r>
      <w:r w:rsidRPr="00D5796F">
        <w:rPr>
          <w:sz w:val="20"/>
          <w:szCs w:val="20"/>
          <w:lang w:val="en-GB"/>
        </w:rPr>
        <w:t>ocation decisions of retaile</w:t>
      </w:r>
      <w:r w:rsidR="000B738E">
        <w:rPr>
          <w:sz w:val="20"/>
          <w:szCs w:val="20"/>
          <w:lang w:val="en-GB"/>
        </w:rPr>
        <w:t>rs with an agent-based approach.</w:t>
      </w:r>
      <w:proofErr w:type="gramEnd"/>
      <w:r w:rsidR="000B738E">
        <w:rPr>
          <w:sz w:val="20"/>
          <w:szCs w:val="20"/>
          <w:lang w:val="en-GB"/>
        </w:rPr>
        <w:t xml:space="preserve"> In: </w:t>
      </w:r>
      <w:r w:rsidRPr="00D5796F">
        <w:rPr>
          <w:i/>
          <w:iCs/>
          <w:sz w:val="20"/>
          <w:szCs w:val="20"/>
          <w:lang w:val="en-GB"/>
        </w:rPr>
        <w:t>11</w:t>
      </w:r>
      <w:r w:rsidRPr="00D5796F">
        <w:rPr>
          <w:i/>
          <w:iCs/>
          <w:sz w:val="20"/>
          <w:szCs w:val="20"/>
          <w:vertAlign w:val="superscript"/>
          <w:lang w:val="en-GB"/>
        </w:rPr>
        <w:t>th</w:t>
      </w:r>
      <w:r w:rsidRPr="00D5796F">
        <w:rPr>
          <w:i/>
          <w:iCs/>
          <w:sz w:val="20"/>
          <w:szCs w:val="20"/>
          <w:lang w:val="en-GB"/>
        </w:rPr>
        <w:t xml:space="preserve"> Swiss Transport Research Conference</w:t>
      </w:r>
      <w:r w:rsidR="0058757D">
        <w:rPr>
          <w:sz w:val="20"/>
          <w:szCs w:val="20"/>
          <w:lang w:val="en-GB"/>
        </w:rPr>
        <w:t>.</w:t>
      </w:r>
      <w:r w:rsidRPr="00D5796F">
        <w:rPr>
          <w:sz w:val="20"/>
          <w:szCs w:val="20"/>
          <w:lang w:val="en-GB"/>
        </w:rPr>
        <w:t xml:space="preserve"> </w:t>
      </w:r>
      <w:proofErr w:type="spellStart"/>
      <w:r w:rsidRPr="00D5796F">
        <w:rPr>
          <w:sz w:val="20"/>
          <w:szCs w:val="20"/>
          <w:lang w:val="en-GB"/>
        </w:rPr>
        <w:t>Ascona</w:t>
      </w:r>
      <w:proofErr w:type="spellEnd"/>
      <w:r w:rsidRPr="00D5796F">
        <w:rPr>
          <w:sz w:val="20"/>
          <w:szCs w:val="20"/>
          <w:lang w:val="en-GB"/>
        </w:rPr>
        <w:t xml:space="preserve">, </w:t>
      </w:r>
      <w:r w:rsidR="000B738E">
        <w:rPr>
          <w:sz w:val="20"/>
          <w:szCs w:val="20"/>
          <w:lang w:val="en-GB"/>
        </w:rPr>
        <w:t xml:space="preserve">Switzerland, 11-13 </w:t>
      </w:r>
      <w:r w:rsidRPr="00D5796F">
        <w:rPr>
          <w:sz w:val="20"/>
          <w:szCs w:val="20"/>
          <w:lang w:val="en-GB"/>
        </w:rPr>
        <w:t>May 2011.</w:t>
      </w:r>
    </w:p>
    <w:p w:rsidR="00D5796F" w:rsidRPr="00D5796F" w:rsidRDefault="00D5796F" w:rsidP="009F7603">
      <w:pPr>
        <w:ind w:left="360" w:hanging="360"/>
        <w:jc w:val="both"/>
        <w:rPr>
          <w:bCs/>
          <w:sz w:val="20"/>
          <w:szCs w:val="20"/>
          <w:lang w:val="en-GB"/>
        </w:rPr>
      </w:pPr>
      <w:r w:rsidRPr="00D5796F">
        <w:rPr>
          <w:bCs/>
          <w:sz w:val="20"/>
          <w:szCs w:val="20"/>
          <w:lang w:val="en-GB"/>
        </w:rPr>
        <w:t xml:space="preserve">Daganzo, C.F. and </w:t>
      </w:r>
      <w:proofErr w:type="spellStart"/>
      <w:r w:rsidRPr="00D5796F">
        <w:rPr>
          <w:bCs/>
          <w:sz w:val="20"/>
          <w:szCs w:val="20"/>
          <w:lang w:val="en-GB"/>
        </w:rPr>
        <w:t>Sheffi</w:t>
      </w:r>
      <w:proofErr w:type="spellEnd"/>
      <w:r w:rsidR="000B738E">
        <w:rPr>
          <w:bCs/>
          <w:sz w:val="20"/>
          <w:szCs w:val="20"/>
          <w:lang w:val="en-GB"/>
        </w:rPr>
        <w:t>,</w:t>
      </w:r>
      <w:r w:rsidR="000B738E" w:rsidRPr="000B738E">
        <w:rPr>
          <w:bCs/>
          <w:sz w:val="20"/>
          <w:szCs w:val="20"/>
          <w:lang w:val="en-GB"/>
        </w:rPr>
        <w:t xml:space="preserve"> </w:t>
      </w:r>
      <w:r w:rsidR="000B738E">
        <w:rPr>
          <w:bCs/>
          <w:sz w:val="20"/>
          <w:szCs w:val="20"/>
          <w:lang w:val="en-GB"/>
        </w:rPr>
        <w:t>Y., 1977.</w:t>
      </w:r>
      <w:r w:rsidRPr="00D5796F">
        <w:rPr>
          <w:bCs/>
          <w:sz w:val="20"/>
          <w:szCs w:val="20"/>
          <w:lang w:val="en-GB"/>
        </w:rPr>
        <w:t xml:space="preserve"> </w:t>
      </w:r>
      <w:proofErr w:type="gramStart"/>
      <w:r w:rsidRPr="00D5796F">
        <w:rPr>
          <w:bCs/>
          <w:sz w:val="20"/>
          <w:szCs w:val="20"/>
          <w:lang w:val="en-GB"/>
        </w:rPr>
        <w:t>On stochast</w:t>
      </w:r>
      <w:r w:rsidR="000B738E">
        <w:rPr>
          <w:bCs/>
          <w:sz w:val="20"/>
          <w:szCs w:val="20"/>
          <w:lang w:val="en-GB"/>
        </w:rPr>
        <w:t>ic models of traffic assignment.</w:t>
      </w:r>
      <w:proofErr w:type="gramEnd"/>
      <w:r w:rsidRPr="00D5796F">
        <w:rPr>
          <w:bCs/>
          <w:sz w:val="20"/>
          <w:szCs w:val="20"/>
          <w:lang w:val="en-GB"/>
        </w:rPr>
        <w:t xml:space="preserve"> </w:t>
      </w:r>
      <w:proofErr w:type="gramStart"/>
      <w:r w:rsidRPr="00D5796F">
        <w:rPr>
          <w:bCs/>
          <w:i/>
          <w:sz w:val="20"/>
          <w:szCs w:val="20"/>
          <w:lang w:val="en-GB"/>
        </w:rPr>
        <w:t>Transportation Science</w:t>
      </w:r>
      <w:r w:rsidRPr="00D5796F">
        <w:rPr>
          <w:bCs/>
          <w:sz w:val="20"/>
          <w:szCs w:val="20"/>
          <w:lang w:val="en-GB"/>
        </w:rPr>
        <w:t xml:space="preserve">, </w:t>
      </w:r>
      <w:r w:rsidRPr="000B738E">
        <w:rPr>
          <w:bCs/>
          <w:sz w:val="20"/>
          <w:szCs w:val="20"/>
          <w:lang w:val="en-GB"/>
        </w:rPr>
        <w:t>11</w:t>
      </w:r>
      <w:r w:rsidRPr="00D5796F">
        <w:rPr>
          <w:bCs/>
          <w:sz w:val="20"/>
          <w:szCs w:val="20"/>
          <w:lang w:val="en-GB"/>
        </w:rPr>
        <w:t>(3)</w:t>
      </w:r>
      <w:r w:rsidR="000B738E">
        <w:rPr>
          <w:bCs/>
          <w:sz w:val="20"/>
          <w:szCs w:val="20"/>
          <w:lang w:val="en-GB"/>
        </w:rPr>
        <w:t>,</w:t>
      </w:r>
      <w:r w:rsidRPr="00D5796F">
        <w:rPr>
          <w:bCs/>
          <w:sz w:val="20"/>
          <w:szCs w:val="20"/>
          <w:lang w:val="en-GB"/>
        </w:rPr>
        <w:t xml:space="preserve"> </w:t>
      </w:r>
      <w:r w:rsidR="000B738E">
        <w:rPr>
          <w:bCs/>
          <w:sz w:val="20"/>
          <w:szCs w:val="20"/>
          <w:lang w:val="en-GB"/>
        </w:rPr>
        <w:t>pp.</w:t>
      </w:r>
      <w:r w:rsidRPr="00D5796F">
        <w:rPr>
          <w:bCs/>
          <w:sz w:val="20"/>
          <w:szCs w:val="20"/>
          <w:lang w:val="en-GB"/>
        </w:rPr>
        <w:t>253-274.</w:t>
      </w:r>
      <w:proofErr w:type="gramEnd"/>
    </w:p>
    <w:p w:rsidR="00D5796F" w:rsidRPr="00D5796F" w:rsidRDefault="009626A4" w:rsidP="009F7603">
      <w:pPr>
        <w:ind w:left="360" w:hanging="360"/>
        <w:jc w:val="both"/>
        <w:rPr>
          <w:sz w:val="20"/>
          <w:szCs w:val="20"/>
          <w:lang w:val="en-GB"/>
        </w:rPr>
      </w:pPr>
      <w:proofErr w:type="gramStart"/>
      <w:r>
        <w:rPr>
          <w:sz w:val="20"/>
          <w:szCs w:val="20"/>
          <w:lang w:val="en-GB"/>
        </w:rPr>
        <w:t>d</w:t>
      </w:r>
      <w:r w:rsidR="00D5796F" w:rsidRPr="00D5796F">
        <w:rPr>
          <w:sz w:val="20"/>
          <w:szCs w:val="20"/>
          <w:lang w:val="en-GB"/>
        </w:rPr>
        <w:t>e</w:t>
      </w:r>
      <w:proofErr w:type="gramEnd"/>
      <w:r w:rsidR="00D5796F" w:rsidRPr="00D5796F">
        <w:rPr>
          <w:sz w:val="20"/>
          <w:szCs w:val="20"/>
          <w:lang w:val="en-GB"/>
        </w:rPr>
        <w:t xml:space="preserve"> Palma, A., Picard</w:t>
      </w:r>
      <w:r w:rsidR="008D4574">
        <w:rPr>
          <w:sz w:val="20"/>
          <w:szCs w:val="20"/>
          <w:lang w:val="en-GB"/>
        </w:rPr>
        <w:t>,</w:t>
      </w:r>
      <w:r w:rsidR="008D4574" w:rsidRPr="008D4574">
        <w:rPr>
          <w:sz w:val="20"/>
          <w:szCs w:val="20"/>
          <w:lang w:val="en-GB"/>
        </w:rPr>
        <w:t xml:space="preserve"> </w:t>
      </w:r>
      <w:r w:rsidR="008D4574" w:rsidRPr="00D5796F">
        <w:rPr>
          <w:sz w:val="20"/>
          <w:szCs w:val="20"/>
          <w:lang w:val="en-GB"/>
        </w:rPr>
        <w:t>N.</w:t>
      </w:r>
      <w:r w:rsidR="00D5796F" w:rsidRPr="00D5796F">
        <w:rPr>
          <w:sz w:val="20"/>
          <w:szCs w:val="20"/>
          <w:lang w:val="en-GB"/>
        </w:rPr>
        <w:t xml:space="preserve"> and Waddell</w:t>
      </w:r>
      <w:r w:rsidR="008D4574">
        <w:rPr>
          <w:sz w:val="20"/>
          <w:szCs w:val="20"/>
          <w:lang w:val="en-GB"/>
        </w:rPr>
        <w:t>,</w:t>
      </w:r>
      <w:r w:rsidR="008D4574" w:rsidRPr="00D5796F">
        <w:rPr>
          <w:sz w:val="20"/>
          <w:szCs w:val="20"/>
          <w:lang w:val="en-GB"/>
        </w:rPr>
        <w:t xml:space="preserve"> P.</w:t>
      </w:r>
      <w:r w:rsidR="008D4574">
        <w:rPr>
          <w:sz w:val="20"/>
          <w:szCs w:val="20"/>
          <w:lang w:val="en-GB"/>
        </w:rPr>
        <w:t>, 2007.</w:t>
      </w:r>
      <w:r w:rsidR="00D5796F" w:rsidRPr="00D5796F">
        <w:rPr>
          <w:sz w:val="20"/>
          <w:szCs w:val="20"/>
          <w:lang w:val="en-GB"/>
        </w:rPr>
        <w:t xml:space="preserve"> Discrete choice mod</w:t>
      </w:r>
      <w:r w:rsidR="008D4574">
        <w:rPr>
          <w:sz w:val="20"/>
          <w:szCs w:val="20"/>
          <w:lang w:val="en-GB"/>
        </w:rPr>
        <w:t>els with capacity constraints: a</w:t>
      </w:r>
      <w:r w:rsidR="00D5796F" w:rsidRPr="00D5796F">
        <w:rPr>
          <w:sz w:val="20"/>
          <w:szCs w:val="20"/>
          <w:lang w:val="en-GB"/>
        </w:rPr>
        <w:t>n empirical analysis of the housing mar</w:t>
      </w:r>
      <w:r w:rsidR="008D4574">
        <w:rPr>
          <w:sz w:val="20"/>
          <w:szCs w:val="20"/>
          <w:lang w:val="en-GB"/>
        </w:rPr>
        <w:t xml:space="preserve">ket of the greater Paris region. </w:t>
      </w:r>
      <w:proofErr w:type="gramStart"/>
      <w:r w:rsidR="00D5796F" w:rsidRPr="00D5796F">
        <w:rPr>
          <w:i/>
          <w:sz w:val="20"/>
          <w:szCs w:val="20"/>
          <w:lang w:val="en-GB"/>
        </w:rPr>
        <w:t>Journal of Urban Economics,</w:t>
      </w:r>
      <w:r w:rsidR="00D5796F" w:rsidRPr="00D5796F">
        <w:rPr>
          <w:sz w:val="20"/>
          <w:szCs w:val="20"/>
          <w:lang w:val="en-GB"/>
        </w:rPr>
        <w:t xml:space="preserve"> </w:t>
      </w:r>
      <w:r w:rsidR="00D5796F" w:rsidRPr="008D4574">
        <w:rPr>
          <w:sz w:val="20"/>
          <w:szCs w:val="20"/>
          <w:lang w:val="en-GB"/>
        </w:rPr>
        <w:t>62</w:t>
      </w:r>
      <w:r w:rsidR="00D5796F" w:rsidRPr="00D5796F">
        <w:rPr>
          <w:sz w:val="20"/>
          <w:szCs w:val="20"/>
          <w:lang w:val="en-GB"/>
        </w:rPr>
        <w:t>(2)</w:t>
      </w:r>
      <w:r w:rsidR="008D4574">
        <w:rPr>
          <w:sz w:val="20"/>
          <w:szCs w:val="20"/>
          <w:lang w:val="en-GB"/>
        </w:rPr>
        <w:t>,</w:t>
      </w:r>
      <w:r w:rsidR="00D5796F" w:rsidRPr="00D5796F">
        <w:rPr>
          <w:sz w:val="20"/>
          <w:szCs w:val="20"/>
          <w:lang w:val="en-GB"/>
        </w:rPr>
        <w:t xml:space="preserve"> </w:t>
      </w:r>
      <w:r w:rsidR="008D4574">
        <w:rPr>
          <w:sz w:val="20"/>
          <w:szCs w:val="20"/>
          <w:lang w:val="en-GB"/>
        </w:rPr>
        <w:t>pp.</w:t>
      </w:r>
      <w:r w:rsidR="00D5796F" w:rsidRPr="00D5796F">
        <w:rPr>
          <w:sz w:val="20"/>
          <w:szCs w:val="20"/>
          <w:lang w:val="en-GB"/>
        </w:rPr>
        <w:t>204-230.</w:t>
      </w:r>
      <w:proofErr w:type="gramEnd"/>
    </w:p>
    <w:p w:rsidR="00D5796F" w:rsidRPr="00D5796F" w:rsidRDefault="008D4574" w:rsidP="009F7603">
      <w:pPr>
        <w:ind w:left="360" w:hanging="360"/>
        <w:jc w:val="both"/>
        <w:rPr>
          <w:sz w:val="20"/>
          <w:szCs w:val="20"/>
          <w:lang w:val="en-GB"/>
        </w:rPr>
      </w:pPr>
      <w:r>
        <w:rPr>
          <w:sz w:val="20"/>
          <w:szCs w:val="20"/>
          <w:lang w:val="en-GB"/>
        </w:rPr>
        <w:t>Doherty, S.</w:t>
      </w:r>
      <w:r w:rsidR="00D5796F" w:rsidRPr="00D5796F">
        <w:rPr>
          <w:sz w:val="20"/>
          <w:szCs w:val="20"/>
          <w:lang w:val="en-GB"/>
        </w:rPr>
        <w:t>T.</w:t>
      </w:r>
      <w:r>
        <w:rPr>
          <w:sz w:val="20"/>
          <w:szCs w:val="20"/>
          <w:lang w:val="en-GB"/>
        </w:rPr>
        <w:t>, 2005.</w:t>
      </w:r>
      <w:r w:rsidR="00D5796F" w:rsidRPr="00D5796F">
        <w:rPr>
          <w:sz w:val="20"/>
          <w:szCs w:val="20"/>
          <w:lang w:val="en-GB"/>
        </w:rPr>
        <w:t xml:space="preserve"> How </w:t>
      </w:r>
      <w:r w:rsidRPr="00D5796F">
        <w:rPr>
          <w:sz w:val="20"/>
          <w:szCs w:val="20"/>
          <w:lang w:val="en-GB"/>
        </w:rPr>
        <w:t>far in a</w:t>
      </w:r>
      <w:r w:rsidR="009626A4">
        <w:rPr>
          <w:sz w:val="20"/>
          <w:szCs w:val="20"/>
          <w:lang w:val="en-GB"/>
        </w:rPr>
        <w:t xml:space="preserve">dvance are activities planned? </w:t>
      </w:r>
      <w:proofErr w:type="gramStart"/>
      <w:r w:rsidR="009626A4">
        <w:rPr>
          <w:sz w:val="20"/>
          <w:szCs w:val="20"/>
          <w:lang w:val="en-GB"/>
        </w:rPr>
        <w:t>M</w:t>
      </w:r>
      <w:r w:rsidRPr="00D5796F">
        <w:rPr>
          <w:sz w:val="20"/>
          <w:szCs w:val="20"/>
          <w:lang w:val="en-GB"/>
        </w:rPr>
        <w:t>easurement challenges and analysis</w:t>
      </w:r>
      <w:r>
        <w:rPr>
          <w:sz w:val="20"/>
          <w:szCs w:val="20"/>
          <w:lang w:val="en-GB"/>
        </w:rPr>
        <w:t>.</w:t>
      </w:r>
      <w:proofErr w:type="gramEnd"/>
      <w:r w:rsidR="00D5796F" w:rsidRPr="00D5796F">
        <w:rPr>
          <w:sz w:val="20"/>
          <w:szCs w:val="20"/>
          <w:lang w:val="en-GB"/>
        </w:rPr>
        <w:t xml:space="preserve"> </w:t>
      </w:r>
      <w:proofErr w:type="gramStart"/>
      <w:r w:rsidR="00D5796F" w:rsidRPr="00D5796F">
        <w:rPr>
          <w:i/>
          <w:sz w:val="20"/>
          <w:szCs w:val="20"/>
          <w:lang w:val="en-GB"/>
        </w:rPr>
        <w:t>Transportation Research Record,</w:t>
      </w:r>
      <w:r w:rsidR="00D5796F" w:rsidRPr="00D5796F">
        <w:rPr>
          <w:sz w:val="20"/>
          <w:szCs w:val="20"/>
          <w:lang w:val="en-GB"/>
        </w:rPr>
        <w:t xml:space="preserve"> 1926, </w:t>
      </w:r>
      <w:r>
        <w:rPr>
          <w:sz w:val="20"/>
          <w:szCs w:val="20"/>
          <w:lang w:val="en-GB"/>
        </w:rPr>
        <w:t>pp.</w:t>
      </w:r>
      <w:r w:rsidR="00D5796F" w:rsidRPr="00D5796F">
        <w:rPr>
          <w:sz w:val="20"/>
          <w:szCs w:val="20"/>
          <w:lang w:val="en-GB"/>
        </w:rPr>
        <w:t>41</w:t>
      </w:r>
      <w:r w:rsidRPr="00D5796F">
        <w:rPr>
          <w:sz w:val="20"/>
          <w:szCs w:val="20"/>
          <w:lang w:val="en-GB"/>
        </w:rPr>
        <w:t>-</w:t>
      </w:r>
      <w:r w:rsidR="00553FBB">
        <w:rPr>
          <w:sz w:val="20"/>
          <w:szCs w:val="20"/>
          <w:lang w:val="en-GB"/>
        </w:rPr>
        <w:t>4</w:t>
      </w:r>
      <w:r w:rsidR="00D5796F" w:rsidRPr="00D5796F">
        <w:rPr>
          <w:sz w:val="20"/>
          <w:szCs w:val="20"/>
          <w:lang w:val="en-GB"/>
        </w:rPr>
        <w:t>9.</w:t>
      </w:r>
      <w:proofErr w:type="gramEnd"/>
    </w:p>
    <w:p w:rsidR="00D5796F" w:rsidRPr="00D5796F" w:rsidRDefault="008D4574" w:rsidP="009F7603">
      <w:pPr>
        <w:ind w:left="360" w:hanging="360"/>
        <w:jc w:val="both"/>
        <w:rPr>
          <w:sz w:val="20"/>
          <w:szCs w:val="20"/>
          <w:lang w:val="en-GB"/>
        </w:rPr>
      </w:pPr>
      <w:proofErr w:type="spellStart"/>
      <w:proofErr w:type="gramStart"/>
      <w:r>
        <w:rPr>
          <w:sz w:val="20"/>
          <w:szCs w:val="20"/>
          <w:lang w:val="en-GB"/>
        </w:rPr>
        <w:t>Feil</w:t>
      </w:r>
      <w:proofErr w:type="spellEnd"/>
      <w:r>
        <w:rPr>
          <w:sz w:val="20"/>
          <w:szCs w:val="20"/>
          <w:lang w:val="en-GB"/>
        </w:rPr>
        <w:t>, M., 2010.</w:t>
      </w:r>
      <w:proofErr w:type="gramEnd"/>
      <w:r w:rsidR="00D5796F" w:rsidRPr="00D5796F">
        <w:rPr>
          <w:sz w:val="20"/>
          <w:szCs w:val="20"/>
          <w:lang w:val="en-GB"/>
        </w:rPr>
        <w:t xml:space="preserve"> </w:t>
      </w:r>
      <w:proofErr w:type="gramStart"/>
      <w:r w:rsidRPr="008D4574">
        <w:rPr>
          <w:i/>
          <w:sz w:val="20"/>
          <w:szCs w:val="20"/>
          <w:lang w:val="en-GB"/>
        </w:rPr>
        <w:t>Choosing the Daily Schedule: Expanding Activity Based Travel Demand Modelling</w:t>
      </w:r>
      <w:r>
        <w:rPr>
          <w:sz w:val="20"/>
          <w:szCs w:val="20"/>
          <w:lang w:val="en-GB"/>
        </w:rPr>
        <w:t>.</w:t>
      </w:r>
      <w:proofErr w:type="gramEnd"/>
      <w:r>
        <w:rPr>
          <w:sz w:val="20"/>
          <w:szCs w:val="20"/>
          <w:lang w:val="en-GB"/>
        </w:rPr>
        <w:t xml:space="preserve"> </w:t>
      </w:r>
      <w:r w:rsidR="001A6469">
        <w:rPr>
          <w:sz w:val="20"/>
          <w:szCs w:val="20"/>
          <w:lang w:val="en-GB"/>
        </w:rPr>
        <w:t xml:space="preserve">Dr. </w:t>
      </w:r>
      <w:proofErr w:type="gramStart"/>
      <w:r w:rsidR="001A6469">
        <w:rPr>
          <w:sz w:val="20"/>
          <w:szCs w:val="20"/>
          <w:lang w:val="en-GB"/>
        </w:rPr>
        <w:t>sc</w:t>
      </w:r>
      <w:proofErr w:type="gramEnd"/>
      <w:r>
        <w:rPr>
          <w:sz w:val="20"/>
          <w:szCs w:val="20"/>
          <w:lang w:val="en-GB"/>
        </w:rPr>
        <w:t>. ETH Zürich</w:t>
      </w:r>
      <w:r w:rsidR="00D5796F" w:rsidRPr="00D5796F">
        <w:rPr>
          <w:sz w:val="20"/>
          <w:szCs w:val="20"/>
          <w:lang w:val="en-GB"/>
        </w:rPr>
        <w:t>.</w:t>
      </w:r>
    </w:p>
    <w:p w:rsidR="00D5796F" w:rsidRPr="00D5796F" w:rsidRDefault="00D5796F" w:rsidP="009F7603">
      <w:pPr>
        <w:ind w:left="360" w:hanging="360"/>
        <w:jc w:val="both"/>
        <w:rPr>
          <w:sz w:val="20"/>
          <w:szCs w:val="20"/>
          <w:lang w:val="en-GB"/>
        </w:rPr>
      </w:pPr>
      <w:proofErr w:type="spellStart"/>
      <w:proofErr w:type="gramStart"/>
      <w:r w:rsidRPr="00D5796F">
        <w:rPr>
          <w:sz w:val="20"/>
          <w:szCs w:val="20"/>
          <w:lang w:val="en-GB"/>
        </w:rPr>
        <w:t>Feil</w:t>
      </w:r>
      <w:proofErr w:type="spellEnd"/>
      <w:r w:rsidRPr="00D5796F">
        <w:rPr>
          <w:sz w:val="20"/>
          <w:szCs w:val="20"/>
          <w:lang w:val="en-GB"/>
        </w:rPr>
        <w:t>, M. and Axhausen</w:t>
      </w:r>
      <w:r w:rsidR="008D4574">
        <w:rPr>
          <w:sz w:val="20"/>
          <w:szCs w:val="20"/>
          <w:lang w:val="en-GB"/>
        </w:rPr>
        <w:t>,</w:t>
      </w:r>
      <w:r w:rsidR="008D4574" w:rsidRPr="008D4574">
        <w:rPr>
          <w:sz w:val="20"/>
          <w:szCs w:val="20"/>
          <w:lang w:val="en-GB"/>
        </w:rPr>
        <w:t xml:space="preserve"> </w:t>
      </w:r>
      <w:r w:rsidR="008D4574">
        <w:rPr>
          <w:sz w:val="20"/>
          <w:szCs w:val="20"/>
          <w:lang w:val="en-GB"/>
        </w:rPr>
        <w:t>K.W., 2009.</w:t>
      </w:r>
      <w:proofErr w:type="gramEnd"/>
      <w:r w:rsidRPr="00D5796F">
        <w:rPr>
          <w:sz w:val="20"/>
          <w:szCs w:val="20"/>
          <w:lang w:val="en-GB"/>
        </w:rPr>
        <w:t xml:space="preserve"> </w:t>
      </w:r>
      <w:proofErr w:type="gramStart"/>
      <w:r w:rsidRPr="00D5796F">
        <w:rPr>
          <w:sz w:val="20"/>
          <w:szCs w:val="20"/>
          <w:lang w:val="en-GB"/>
        </w:rPr>
        <w:t>Generati</w:t>
      </w:r>
      <w:r w:rsidR="008D4574">
        <w:rPr>
          <w:sz w:val="20"/>
          <w:szCs w:val="20"/>
          <w:lang w:val="en-GB"/>
        </w:rPr>
        <w:t>ng complete all-day schedules: e</w:t>
      </w:r>
      <w:r w:rsidRPr="00D5796F">
        <w:rPr>
          <w:sz w:val="20"/>
          <w:szCs w:val="20"/>
          <w:lang w:val="en-GB"/>
        </w:rPr>
        <w:t>xpanding activi</w:t>
      </w:r>
      <w:r w:rsidR="009F4278">
        <w:rPr>
          <w:sz w:val="20"/>
          <w:szCs w:val="20"/>
          <w:lang w:val="en-GB"/>
        </w:rPr>
        <w:t>ty-based travel demand modelling.</w:t>
      </w:r>
      <w:proofErr w:type="gramEnd"/>
      <w:r w:rsidR="009F4278">
        <w:rPr>
          <w:sz w:val="20"/>
          <w:szCs w:val="20"/>
          <w:lang w:val="en-GB"/>
        </w:rPr>
        <w:t xml:space="preserve"> </w:t>
      </w:r>
      <w:r w:rsidR="008D4574">
        <w:rPr>
          <w:sz w:val="20"/>
          <w:szCs w:val="20"/>
          <w:lang w:val="en-GB"/>
        </w:rPr>
        <w:t xml:space="preserve">In: </w:t>
      </w:r>
      <w:r w:rsidRPr="00D5796F">
        <w:rPr>
          <w:i/>
          <w:sz w:val="20"/>
          <w:szCs w:val="20"/>
          <w:lang w:val="en-GB"/>
        </w:rPr>
        <w:t>European Transport Conference</w:t>
      </w:r>
      <w:r w:rsidR="009F4278">
        <w:rPr>
          <w:i/>
          <w:sz w:val="20"/>
          <w:szCs w:val="20"/>
          <w:lang w:val="en-GB"/>
        </w:rPr>
        <w:t xml:space="preserve"> 2007</w:t>
      </w:r>
      <w:r w:rsidR="009F4278">
        <w:rPr>
          <w:sz w:val="20"/>
          <w:szCs w:val="20"/>
          <w:lang w:val="en-GB"/>
        </w:rPr>
        <w:t>.</w:t>
      </w:r>
      <w:r w:rsidRPr="00D5796F">
        <w:rPr>
          <w:sz w:val="20"/>
          <w:szCs w:val="20"/>
          <w:lang w:val="en-GB"/>
        </w:rPr>
        <w:t xml:space="preserve"> Leiden,</w:t>
      </w:r>
      <w:r w:rsidR="009F4278" w:rsidRPr="009F4278">
        <w:t xml:space="preserve"> </w:t>
      </w:r>
      <w:r w:rsidR="009F4278" w:rsidRPr="009F4278">
        <w:rPr>
          <w:sz w:val="20"/>
          <w:szCs w:val="20"/>
          <w:lang w:val="en-GB"/>
        </w:rPr>
        <w:t>Netherlands</w:t>
      </w:r>
      <w:r w:rsidR="009F4278">
        <w:rPr>
          <w:sz w:val="20"/>
          <w:szCs w:val="20"/>
          <w:lang w:val="en-GB"/>
        </w:rPr>
        <w:t>,</w:t>
      </w:r>
      <w:r w:rsidRPr="00D5796F">
        <w:rPr>
          <w:sz w:val="20"/>
          <w:szCs w:val="20"/>
          <w:lang w:val="en-GB"/>
        </w:rPr>
        <w:t xml:space="preserve"> </w:t>
      </w:r>
      <w:r w:rsidR="008D4574">
        <w:rPr>
          <w:sz w:val="20"/>
          <w:szCs w:val="20"/>
          <w:lang w:val="en-GB"/>
        </w:rPr>
        <w:t xml:space="preserve">17-19 </w:t>
      </w:r>
      <w:r w:rsidRPr="00D5796F">
        <w:rPr>
          <w:sz w:val="20"/>
          <w:szCs w:val="20"/>
          <w:lang w:val="en-GB"/>
        </w:rPr>
        <w:t>October 2009.</w:t>
      </w:r>
    </w:p>
    <w:p w:rsidR="00D5796F" w:rsidRPr="00D5796F" w:rsidRDefault="00D5796F" w:rsidP="009F7603">
      <w:pPr>
        <w:ind w:left="360" w:hanging="360"/>
        <w:jc w:val="both"/>
        <w:rPr>
          <w:sz w:val="20"/>
          <w:szCs w:val="20"/>
          <w:lang w:val="en-GB"/>
        </w:rPr>
      </w:pPr>
      <w:proofErr w:type="gramStart"/>
      <w:r w:rsidRPr="00D5796F">
        <w:rPr>
          <w:sz w:val="20"/>
          <w:szCs w:val="20"/>
          <w:lang w:val="en-GB"/>
        </w:rPr>
        <w:t xml:space="preserve">Fellendorf, M., </w:t>
      </w:r>
      <w:proofErr w:type="spellStart"/>
      <w:r w:rsidRPr="00D5796F">
        <w:rPr>
          <w:sz w:val="20"/>
          <w:szCs w:val="20"/>
          <w:lang w:val="en-GB"/>
        </w:rPr>
        <w:t>Haupt</w:t>
      </w:r>
      <w:proofErr w:type="spellEnd"/>
      <w:r w:rsidRPr="00D5796F">
        <w:rPr>
          <w:sz w:val="20"/>
          <w:szCs w:val="20"/>
          <w:lang w:val="en-GB"/>
        </w:rPr>
        <w:t>,</w:t>
      </w:r>
      <w:r w:rsidR="009F4278" w:rsidRPr="009F4278">
        <w:rPr>
          <w:sz w:val="20"/>
          <w:szCs w:val="20"/>
          <w:lang w:val="en-GB"/>
        </w:rPr>
        <w:t xml:space="preserve"> </w:t>
      </w:r>
      <w:r w:rsidR="009F4278">
        <w:rPr>
          <w:sz w:val="20"/>
          <w:szCs w:val="20"/>
          <w:lang w:val="en-GB"/>
        </w:rPr>
        <w:t>T.,</w:t>
      </w:r>
      <w:r w:rsidRPr="00D5796F">
        <w:rPr>
          <w:sz w:val="20"/>
          <w:szCs w:val="20"/>
          <w:lang w:val="en-GB"/>
        </w:rPr>
        <w:t xml:space="preserve"> </w:t>
      </w:r>
      <w:proofErr w:type="spellStart"/>
      <w:r w:rsidRPr="00D5796F">
        <w:rPr>
          <w:sz w:val="20"/>
          <w:szCs w:val="20"/>
          <w:lang w:val="en-GB"/>
        </w:rPr>
        <w:t>Heidl</w:t>
      </w:r>
      <w:proofErr w:type="spellEnd"/>
      <w:r w:rsidR="009F4278">
        <w:rPr>
          <w:sz w:val="20"/>
          <w:szCs w:val="20"/>
          <w:lang w:val="en-GB"/>
        </w:rPr>
        <w:t>,</w:t>
      </w:r>
      <w:r w:rsidR="009F4278" w:rsidRPr="009F4278">
        <w:rPr>
          <w:sz w:val="20"/>
          <w:szCs w:val="20"/>
          <w:lang w:val="en-GB"/>
        </w:rPr>
        <w:t xml:space="preserve"> </w:t>
      </w:r>
      <w:r w:rsidR="009F4278" w:rsidRPr="00D5796F">
        <w:rPr>
          <w:sz w:val="20"/>
          <w:szCs w:val="20"/>
          <w:lang w:val="en-GB"/>
        </w:rPr>
        <w:t>U.</w:t>
      </w:r>
      <w:r w:rsidRPr="00D5796F">
        <w:rPr>
          <w:sz w:val="20"/>
          <w:szCs w:val="20"/>
          <w:lang w:val="en-GB"/>
        </w:rPr>
        <w:t xml:space="preserve"> and </w:t>
      </w:r>
      <w:proofErr w:type="spellStart"/>
      <w:r w:rsidRPr="00D5796F">
        <w:rPr>
          <w:sz w:val="20"/>
          <w:szCs w:val="20"/>
          <w:lang w:val="en-GB"/>
        </w:rPr>
        <w:t>Scherr</w:t>
      </w:r>
      <w:proofErr w:type="spellEnd"/>
      <w:r w:rsidR="009F4278">
        <w:rPr>
          <w:sz w:val="20"/>
          <w:szCs w:val="20"/>
          <w:lang w:val="en-GB"/>
        </w:rPr>
        <w:t>,</w:t>
      </w:r>
      <w:r w:rsidR="009F4278" w:rsidRPr="009F4278">
        <w:rPr>
          <w:sz w:val="20"/>
          <w:szCs w:val="20"/>
          <w:lang w:val="en-GB"/>
        </w:rPr>
        <w:t xml:space="preserve"> </w:t>
      </w:r>
      <w:r w:rsidR="009F4278">
        <w:rPr>
          <w:sz w:val="20"/>
          <w:szCs w:val="20"/>
          <w:lang w:val="en-GB"/>
        </w:rPr>
        <w:t>W., 1997.</w:t>
      </w:r>
      <w:proofErr w:type="gramEnd"/>
      <w:r w:rsidRPr="00D5796F">
        <w:rPr>
          <w:sz w:val="20"/>
          <w:szCs w:val="20"/>
          <w:lang w:val="en-GB"/>
        </w:rPr>
        <w:t xml:space="preserve"> PTV Vision: Activity-</w:t>
      </w:r>
      <w:r w:rsidR="009F4278">
        <w:rPr>
          <w:sz w:val="20"/>
          <w:szCs w:val="20"/>
          <w:lang w:val="en-GB"/>
        </w:rPr>
        <w:t>B</w:t>
      </w:r>
      <w:r w:rsidRPr="00D5796F">
        <w:rPr>
          <w:sz w:val="20"/>
          <w:szCs w:val="20"/>
          <w:lang w:val="en-GB"/>
        </w:rPr>
        <w:t xml:space="preserve">ased </w:t>
      </w:r>
      <w:proofErr w:type="spellStart"/>
      <w:r w:rsidR="009F4278" w:rsidRPr="00D5796F">
        <w:rPr>
          <w:sz w:val="20"/>
          <w:szCs w:val="20"/>
          <w:lang w:val="en-GB"/>
        </w:rPr>
        <w:t>Microsimulation</w:t>
      </w:r>
      <w:proofErr w:type="spellEnd"/>
      <w:r w:rsidR="009F4278" w:rsidRPr="00D5796F">
        <w:rPr>
          <w:sz w:val="20"/>
          <w:szCs w:val="20"/>
          <w:lang w:val="en-GB"/>
        </w:rPr>
        <w:t xml:space="preserve"> Model </w:t>
      </w:r>
      <w:r w:rsidR="009F4278">
        <w:rPr>
          <w:sz w:val="20"/>
          <w:szCs w:val="20"/>
          <w:lang w:val="en-GB"/>
        </w:rPr>
        <w:t>f</w:t>
      </w:r>
      <w:r w:rsidR="009F4278" w:rsidRPr="00D5796F">
        <w:rPr>
          <w:sz w:val="20"/>
          <w:szCs w:val="20"/>
          <w:lang w:val="en-GB"/>
        </w:rPr>
        <w:t>or Travel Demand Forecasting</w:t>
      </w:r>
      <w:r w:rsidR="009F4278">
        <w:rPr>
          <w:sz w:val="20"/>
          <w:szCs w:val="20"/>
          <w:lang w:val="en-GB"/>
        </w:rPr>
        <w:t>. I</w:t>
      </w:r>
      <w:r w:rsidRPr="00D5796F">
        <w:rPr>
          <w:sz w:val="20"/>
          <w:szCs w:val="20"/>
          <w:lang w:val="en-GB"/>
        </w:rPr>
        <w:t>n</w:t>
      </w:r>
      <w:r w:rsidR="009F4278">
        <w:rPr>
          <w:sz w:val="20"/>
          <w:szCs w:val="20"/>
          <w:lang w:val="en-GB"/>
        </w:rPr>
        <w:t>: D.F. Ettema and H.</w:t>
      </w:r>
      <w:r w:rsidR="00AB66B4">
        <w:rPr>
          <w:sz w:val="20"/>
          <w:szCs w:val="20"/>
          <w:lang w:val="en-GB"/>
        </w:rPr>
        <w:t>J.P.</w:t>
      </w:r>
      <w:r w:rsidR="009F4278">
        <w:rPr>
          <w:sz w:val="20"/>
          <w:szCs w:val="20"/>
          <w:lang w:val="en-GB"/>
        </w:rPr>
        <w:t xml:space="preserve"> Timmermans, </w:t>
      </w:r>
      <w:r w:rsidRPr="00D5796F">
        <w:rPr>
          <w:sz w:val="20"/>
          <w:szCs w:val="20"/>
          <w:lang w:val="en-GB"/>
        </w:rPr>
        <w:t>eds.</w:t>
      </w:r>
      <w:r w:rsidR="009F4278" w:rsidRPr="009F4278">
        <w:rPr>
          <w:i/>
          <w:sz w:val="20"/>
          <w:szCs w:val="20"/>
          <w:lang w:val="en-GB"/>
        </w:rPr>
        <w:t xml:space="preserve"> </w:t>
      </w:r>
      <w:r w:rsidR="009F4278" w:rsidRPr="00D5796F">
        <w:rPr>
          <w:i/>
          <w:sz w:val="20"/>
          <w:szCs w:val="20"/>
          <w:lang w:val="en-GB"/>
        </w:rPr>
        <w:t>Activity-based approaches to travel analysis</w:t>
      </w:r>
      <w:r w:rsidR="009F4278">
        <w:rPr>
          <w:sz w:val="20"/>
          <w:szCs w:val="20"/>
          <w:lang w:val="en-GB"/>
        </w:rPr>
        <w:t xml:space="preserve">. </w:t>
      </w:r>
      <w:r w:rsidR="009F4278" w:rsidRPr="00D5796F">
        <w:rPr>
          <w:sz w:val="20"/>
          <w:szCs w:val="20"/>
          <w:lang w:val="en-GB"/>
        </w:rPr>
        <w:t>Oxford</w:t>
      </w:r>
      <w:r w:rsidR="009F4278">
        <w:rPr>
          <w:sz w:val="20"/>
          <w:szCs w:val="20"/>
          <w:lang w:val="en-GB"/>
        </w:rPr>
        <w:t xml:space="preserve">: </w:t>
      </w:r>
      <w:proofErr w:type="spellStart"/>
      <w:r w:rsidRPr="00D5796F">
        <w:rPr>
          <w:sz w:val="20"/>
          <w:szCs w:val="20"/>
          <w:lang w:val="en-GB"/>
        </w:rPr>
        <w:t>Pergamon</w:t>
      </w:r>
      <w:proofErr w:type="spellEnd"/>
      <w:r w:rsidR="009F4278">
        <w:rPr>
          <w:sz w:val="20"/>
          <w:szCs w:val="20"/>
          <w:lang w:val="en-GB"/>
        </w:rPr>
        <w:t xml:space="preserve"> Press</w:t>
      </w:r>
      <w:r w:rsidRPr="00D5796F">
        <w:rPr>
          <w:sz w:val="20"/>
          <w:szCs w:val="20"/>
          <w:lang w:val="en-GB"/>
        </w:rPr>
        <w:t>,</w:t>
      </w:r>
      <w:r w:rsidR="009F4278">
        <w:rPr>
          <w:sz w:val="20"/>
          <w:szCs w:val="20"/>
          <w:lang w:val="en-GB"/>
        </w:rPr>
        <w:t xml:space="preserve"> pp.</w:t>
      </w:r>
      <w:r w:rsidR="009F4278" w:rsidRPr="009F4278">
        <w:rPr>
          <w:sz w:val="20"/>
          <w:szCs w:val="20"/>
          <w:lang w:val="en-GB"/>
        </w:rPr>
        <w:t xml:space="preserve"> </w:t>
      </w:r>
      <w:r w:rsidR="009F4278">
        <w:rPr>
          <w:sz w:val="20"/>
          <w:szCs w:val="20"/>
          <w:lang w:val="en-GB"/>
        </w:rPr>
        <w:t>55-72</w:t>
      </w:r>
      <w:r w:rsidRPr="00D5796F">
        <w:rPr>
          <w:sz w:val="20"/>
          <w:szCs w:val="20"/>
          <w:lang w:val="en-GB"/>
        </w:rPr>
        <w:t>.</w:t>
      </w:r>
    </w:p>
    <w:p w:rsidR="00D5796F" w:rsidRPr="00D5796F" w:rsidRDefault="00D5796F" w:rsidP="009F7603">
      <w:pPr>
        <w:ind w:left="360" w:hanging="360"/>
        <w:jc w:val="both"/>
        <w:rPr>
          <w:sz w:val="20"/>
          <w:szCs w:val="20"/>
          <w:lang w:val="en-GB"/>
        </w:rPr>
      </w:pPr>
      <w:proofErr w:type="gramStart"/>
      <w:r w:rsidRPr="00D5796F">
        <w:rPr>
          <w:sz w:val="20"/>
          <w:szCs w:val="20"/>
          <w:lang w:val="en-GB"/>
        </w:rPr>
        <w:t>Flyvbjerg, B.</w:t>
      </w:r>
      <w:r w:rsidR="00C16633" w:rsidRPr="00D5796F">
        <w:rPr>
          <w:sz w:val="20"/>
          <w:szCs w:val="20"/>
          <w:lang w:val="en-GB"/>
        </w:rPr>
        <w:t xml:space="preserve">, </w:t>
      </w:r>
      <w:proofErr w:type="spellStart"/>
      <w:r w:rsidRPr="00D5796F">
        <w:rPr>
          <w:sz w:val="20"/>
          <w:szCs w:val="20"/>
          <w:lang w:val="en-GB"/>
        </w:rPr>
        <w:t>Bruzelius</w:t>
      </w:r>
      <w:proofErr w:type="spellEnd"/>
      <w:r w:rsidR="009F4278">
        <w:rPr>
          <w:sz w:val="20"/>
          <w:szCs w:val="20"/>
          <w:lang w:val="en-GB"/>
        </w:rPr>
        <w:t xml:space="preserve">, </w:t>
      </w:r>
      <w:r w:rsidR="009F4278" w:rsidRPr="00D5796F">
        <w:rPr>
          <w:sz w:val="20"/>
          <w:szCs w:val="20"/>
          <w:lang w:val="en-GB"/>
        </w:rPr>
        <w:t>N</w:t>
      </w:r>
      <w:r w:rsidR="009F4278">
        <w:rPr>
          <w:sz w:val="20"/>
          <w:szCs w:val="20"/>
          <w:lang w:val="en-GB"/>
        </w:rPr>
        <w:t>.</w:t>
      </w:r>
      <w:r w:rsidRPr="00D5796F">
        <w:rPr>
          <w:sz w:val="20"/>
          <w:szCs w:val="20"/>
          <w:lang w:val="en-GB"/>
        </w:rPr>
        <w:t xml:space="preserve"> and </w:t>
      </w:r>
      <w:proofErr w:type="spellStart"/>
      <w:r w:rsidRPr="00D5796F">
        <w:rPr>
          <w:sz w:val="20"/>
          <w:szCs w:val="20"/>
          <w:lang w:val="en-GB"/>
        </w:rPr>
        <w:t>Rothengatter</w:t>
      </w:r>
      <w:proofErr w:type="spellEnd"/>
      <w:r w:rsidR="009F4278">
        <w:rPr>
          <w:sz w:val="20"/>
          <w:szCs w:val="20"/>
          <w:lang w:val="en-GB"/>
        </w:rPr>
        <w:t>, W.</w:t>
      </w:r>
      <w:r w:rsidR="00AC0FDF">
        <w:rPr>
          <w:sz w:val="20"/>
          <w:szCs w:val="20"/>
          <w:lang w:val="en-GB"/>
        </w:rPr>
        <w:t>,</w:t>
      </w:r>
      <w:r w:rsidR="009F4278">
        <w:rPr>
          <w:sz w:val="20"/>
          <w:szCs w:val="20"/>
          <w:lang w:val="en-GB"/>
        </w:rPr>
        <w:t xml:space="preserve"> 2003.</w:t>
      </w:r>
      <w:proofErr w:type="gramEnd"/>
      <w:r w:rsidRPr="00D5796F">
        <w:rPr>
          <w:sz w:val="20"/>
          <w:szCs w:val="20"/>
          <w:lang w:val="en-GB"/>
        </w:rPr>
        <w:t xml:space="preserve"> </w:t>
      </w:r>
      <w:r w:rsidRPr="00D5796F">
        <w:rPr>
          <w:i/>
          <w:sz w:val="20"/>
          <w:szCs w:val="20"/>
          <w:lang w:val="en-GB"/>
        </w:rPr>
        <w:t xml:space="preserve">Megaprojects and Risk: An </w:t>
      </w:r>
      <w:r w:rsidR="009F4278">
        <w:rPr>
          <w:i/>
          <w:sz w:val="20"/>
          <w:szCs w:val="20"/>
          <w:lang w:val="en-GB"/>
        </w:rPr>
        <w:t>A</w:t>
      </w:r>
      <w:r w:rsidRPr="00D5796F">
        <w:rPr>
          <w:i/>
          <w:sz w:val="20"/>
          <w:szCs w:val="20"/>
          <w:lang w:val="en-GB"/>
        </w:rPr>
        <w:t>natomy of Ambition</w:t>
      </w:r>
      <w:r w:rsidR="009F4278" w:rsidRPr="009F4278">
        <w:rPr>
          <w:sz w:val="20"/>
          <w:szCs w:val="20"/>
          <w:lang w:val="en-GB"/>
        </w:rPr>
        <w:t>.</w:t>
      </w:r>
      <w:r w:rsidRPr="00D5796F">
        <w:rPr>
          <w:i/>
          <w:sz w:val="20"/>
          <w:szCs w:val="20"/>
          <w:lang w:val="en-GB"/>
        </w:rPr>
        <w:t xml:space="preserve"> </w:t>
      </w:r>
      <w:r w:rsidR="009F4278" w:rsidRPr="009F4278">
        <w:rPr>
          <w:sz w:val="20"/>
          <w:szCs w:val="20"/>
          <w:lang w:val="en-GB"/>
        </w:rPr>
        <w:t>Cambridge</w:t>
      </w:r>
      <w:r w:rsidR="009F4278">
        <w:rPr>
          <w:sz w:val="20"/>
          <w:szCs w:val="20"/>
          <w:lang w:val="en-GB"/>
        </w:rPr>
        <w:t>:</w:t>
      </w:r>
      <w:r w:rsidR="009F4278" w:rsidRPr="009F4278">
        <w:rPr>
          <w:sz w:val="20"/>
          <w:szCs w:val="20"/>
          <w:lang w:val="en-GB"/>
        </w:rPr>
        <w:t xml:space="preserve"> </w:t>
      </w:r>
      <w:r w:rsidR="009F4278">
        <w:rPr>
          <w:sz w:val="20"/>
          <w:szCs w:val="20"/>
          <w:lang w:val="en-GB"/>
        </w:rPr>
        <w:t>Cambridge University Press</w:t>
      </w:r>
      <w:r w:rsidRPr="009F4278">
        <w:rPr>
          <w:sz w:val="20"/>
          <w:szCs w:val="20"/>
          <w:lang w:val="en-GB"/>
        </w:rPr>
        <w:t>.</w:t>
      </w:r>
    </w:p>
    <w:p w:rsidR="00D5796F" w:rsidRPr="00D5796F" w:rsidRDefault="00D5796F" w:rsidP="009F7603">
      <w:pPr>
        <w:ind w:left="360" w:hanging="360"/>
        <w:jc w:val="both"/>
        <w:rPr>
          <w:sz w:val="20"/>
          <w:szCs w:val="20"/>
          <w:lang w:val="en-GB"/>
        </w:rPr>
      </w:pPr>
      <w:proofErr w:type="spellStart"/>
      <w:r w:rsidRPr="009626A4">
        <w:rPr>
          <w:sz w:val="20"/>
          <w:szCs w:val="20"/>
          <w:lang w:val="en-GB"/>
        </w:rPr>
        <w:t>Frei</w:t>
      </w:r>
      <w:proofErr w:type="spellEnd"/>
      <w:r w:rsidRPr="009626A4">
        <w:rPr>
          <w:sz w:val="20"/>
          <w:szCs w:val="20"/>
          <w:lang w:val="en-GB"/>
        </w:rPr>
        <w:t>, A. and Axhausen</w:t>
      </w:r>
      <w:r w:rsidR="00AC0FDF" w:rsidRPr="009626A4">
        <w:rPr>
          <w:sz w:val="20"/>
          <w:szCs w:val="20"/>
          <w:lang w:val="en-GB"/>
        </w:rPr>
        <w:t>, K.W., 2011.</w:t>
      </w:r>
      <w:r w:rsidRPr="009626A4">
        <w:rPr>
          <w:sz w:val="20"/>
          <w:szCs w:val="20"/>
          <w:lang w:val="en-GB"/>
        </w:rPr>
        <w:t xml:space="preserve"> </w:t>
      </w:r>
      <w:proofErr w:type="gramStart"/>
      <w:r w:rsidR="00AC0FDF" w:rsidRPr="009626A4">
        <w:rPr>
          <w:sz w:val="20"/>
          <w:szCs w:val="20"/>
          <w:lang w:val="en-GB"/>
        </w:rPr>
        <w:t>Collective location choice model</w:t>
      </w:r>
      <w:r w:rsidR="00C15FD6" w:rsidRPr="009626A4">
        <w:rPr>
          <w:sz w:val="20"/>
          <w:szCs w:val="20"/>
          <w:lang w:val="en-GB"/>
        </w:rPr>
        <w:t>.</w:t>
      </w:r>
      <w:proofErr w:type="gramEnd"/>
      <w:r w:rsidRPr="009626A4">
        <w:rPr>
          <w:sz w:val="20"/>
          <w:szCs w:val="20"/>
          <w:lang w:val="en-GB"/>
        </w:rPr>
        <w:t xml:space="preserve"> </w:t>
      </w:r>
      <w:proofErr w:type="spellStart"/>
      <w:r w:rsidRPr="009626A4">
        <w:rPr>
          <w:i/>
          <w:iCs/>
          <w:sz w:val="20"/>
          <w:szCs w:val="20"/>
          <w:lang w:val="en-GB"/>
        </w:rPr>
        <w:t>Arbeitsberichte</w:t>
      </w:r>
      <w:proofErr w:type="spellEnd"/>
      <w:r w:rsidRPr="009626A4">
        <w:rPr>
          <w:i/>
          <w:iCs/>
          <w:sz w:val="20"/>
          <w:szCs w:val="20"/>
          <w:lang w:val="en-GB"/>
        </w:rPr>
        <w:t xml:space="preserve"> </w:t>
      </w:r>
      <w:proofErr w:type="spellStart"/>
      <w:r w:rsidRPr="009626A4">
        <w:rPr>
          <w:i/>
          <w:iCs/>
          <w:sz w:val="20"/>
          <w:szCs w:val="20"/>
          <w:lang w:val="en-GB"/>
        </w:rPr>
        <w:t>Verkehrs</w:t>
      </w:r>
      <w:proofErr w:type="spellEnd"/>
      <w:r w:rsidRPr="009626A4">
        <w:rPr>
          <w:i/>
          <w:iCs/>
          <w:sz w:val="20"/>
          <w:szCs w:val="20"/>
          <w:lang w:val="en-GB"/>
        </w:rPr>
        <w:t xml:space="preserve">- und </w:t>
      </w:r>
      <w:proofErr w:type="spellStart"/>
      <w:r w:rsidRPr="009626A4">
        <w:rPr>
          <w:i/>
          <w:iCs/>
          <w:sz w:val="20"/>
          <w:szCs w:val="20"/>
          <w:lang w:val="en-GB"/>
        </w:rPr>
        <w:t>Raumplanung</w:t>
      </w:r>
      <w:proofErr w:type="spellEnd"/>
      <w:r w:rsidRPr="009626A4">
        <w:rPr>
          <w:sz w:val="20"/>
          <w:szCs w:val="20"/>
          <w:lang w:val="en-GB"/>
        </w:rPr>
        <w:t xml:space="preserve">, </w:t>
      </w:r>
      <w:r w:rsidRPr="009626A4">
        <w:rPr>
          <w:bCs/>
          <w:sz w:val="20"/>
          <w:szCs w:val="20"/>
          <w:lang w:val="en-GB"/>
        </w:rPr>
        <w:t>686</w:t>
      </w:r>
      <w:r w:rsidR="009626A4" w:rsidRPr="009626A4">
        <w:rPr>
          <w:sz w:val="20"/>
          <w:szCs w:val="20"/>
          <w:lang w:val="en-GB"/>
        </w:rPr>
        <w:t>.</w:t>
      </w:r>
      <w:r w:rsidRPr="009626A4">
        <w:rPr>
          <w:sz w:val="20"/>
          <w:szCs w:val="20"/>
          <w:lang w:val="en-GB"/>
        </w:rPr>
        <w:t xml:space="preserve"> </w:t>
      </w:r>
      <w:r w:rsidR="00AC0FDF" w:rsidRPr="009626A4">
        <w:rPr>
          <w:sz w:val="20"/>
          <w:szCs w:val="20"/>
          <w:lang w:val="en-GB"/>
        </w:rPr>
        <w:t xml:space="preserve">Zürich: </w:t>
      </w:r>
      <w:r w:rsidRPr="009626A4">
        <w:rPr>
          <w:sz w:val="20"/>
          <w:szCs w:val="20"/>
          <w:lang w:val="en-GB"/>
        </w:rPr>
        <w:t>IV</w:t>
      </w:r>
      <w:r w:rsidR="00AC0FDF" w:rsidRPr="009626A4">
        <w:rPr>
          <w:sz w:val="20"/>
          <w:szCs w:val="20"/>
          <w:lang w:val="en-GB"/>
        </w:rPr>
        <w:t>T, ETH Zürich</w:t>
      </w:r>
      <w:r w:rsidRPr="009626A4">
        <w:rPr>
          <w:sz w:val="20"/>
          <w:szCs w:val="20"/>
          <w:lang w:val="en-GB"/>
        </w:rPr>
        <w:t>.</w:t>
      </w:r>
    </w:p>
    <w:p w:rsidR="00D5796F" w:rsidRPr="00D5796F" w:rsidRDefault="00D5796F" w:rsidP="009F7603">
      <w:pPr>
        <w:ind w:left="360" w:hanging="360"/>
        <w:jc w:val="both"/>
        <w:rPr>
          <w:sz w:val="20"/>
          <w:szCs w:val="20"/>
          <w:lang w:val="en-GB"/>
        </w:rPr>
      </w:pPr>
      <w:proofErr w:type="gramStart"/>
      <w:r w:rsidRPr="00D5796F">
        <w:rPr>
          <w:sz w:val="20"/>
          <w:szCs w:val="20"/>
          <w:lang w:val="en-GB"/>
        </w:rPr>
        <w:t>Frejinger, E. and Bierlaire</w:t>
      </w:r>
      <w:r w:rsidR="00AC0FDF">
        <w:rPr>
          <w:sz w:val="20"/>
          <w:szCs w:val="20"/>
          <w:lang w:val="en-GB"/>
        </w:rPr>
        <w:t>,</w:t>
      </w:r>
      <w:r w:rsidR="00AC0FDF" w:rsidRPr="00D5796F">
        <w:rPr>
          <w:sz w:val="20"/>
          <w:szCs w:val="20"/>
          <w:lang w:val="en-GB"/>
        </w:rPr>
        <w:t xml:space="preserve"> M.</w:t>
      </w:r>
      <w:r w:rsidR="00AC0FDF">
        <w:rPr>
          <w:sz w:val="20"/>
          <w:szCs w:val="20"/>
          <w:lang w:val="en-GB"/>
        </w:rPr>
        <w:t>, 2010.</w:t>
      </w:r>
      <w:proofErr w:type="gramEnd"/>
      <w:r w:rsidRPr="00D5796F">
        <w:rPr>
          <w:sz w:val="20"/>
          <w:szCs w:val="20"/>
          <w:lang w:val="en-GB"/>
        </w:rPr>
        <w:t xml:space="preserve"> </w:t>
      </w:r>
      <w:proofErr w:type="gramStart"/>
      <w:r w:rsidR="00AC0FDF">
        <w:rPr>
          <w:sz w:val="20"/>
          <w:szCs w:val="20"/>
          <w:lang w:val="en-GB"/>
        </w:rPr>
        <w:t>O</w:t>
      </w:r>
      <w:r w:rsidR="009626A4">
        <w:rPr>
          <w:sz w:val="20"/>
          <w:szCs w:val="20"/>
          <w:lang w:val="en-GB"/>
        </w:rPr>
        <w:t>n Path Generation Algorithms for Route Choice M</w:t>
      </w:r>
      <w:r w:rsidR="00AC0FDF" w:rsidRPr="00D5796F">
        <w:rPr>
          <w:sz w:val="20"/>
          <w:szCs w:val="20"/>
          <w:lang w:val="en-GB"/>
        </w:rPr>
        <w:t>odels</w:t>
      </w:r>
      <w:r w:rsidR="00AC0FDF">
        <w:rPr>
          <w:sz w:val="20"/>
          <w:szCs w:val="20"/>
          <w:lang w:val="en-GB"/>
        </w:rPr>
        <w:t>.</w:t>
      </w:r>
      <w:proofErr w:type="gramEnd"/>
      <w:r w:rsidRPr="00D5796F">
        <w:rPr>
          <w:sz w:val="20"/>
          <w:szCs w:val="20"/>
          <w:lang w:val="en-GB"/>
        </w:rPr>
        <w:t xml:space="preserve"> </w:t>
      </w:r>
      <w:r w:rsidR="00AC0FDF">
        <w:rPr>
          <w:iCs/>
          <w:sz w:val="20"/>
          <w:szCs w:val="20"/>
          <w:lang w:val="en-GB"/>
        </w:rPr>
        <w:t>I</w:t>
      </w:r>
      <w:r w:rsidRPr="00D5796F">
        <w:rPr>
          <w:iCs/>
          <w:sz w:val="20"/>
          <w:szCs w:val="20"/>
          <w:lang w:val="en-GB"/>
        </w:rPr>
        <w:t>n</w:t>
      </w:r>
      <w:r w:rsidR="00AC0FDF">
        <w:rPr>
          <w:iCs/>
          <w:sz w:val="20"/>
          <w:szCs w:val="20"/>
          <w:lang w:val="en-GB"/>
        </w:rPr>
        <w:t>:</w:t>
      </w:r>
      <w:r w:rsidRPr="00D5796F">
        <w:rPr>
          <w:sz w:val="20"/>
          <w:szCs w:val="20"/>
          <w:lang w:val="en-GB"/>
        </w:rPr>
        <w:t xml:space="preserve"> S. Hess and A.J. Daly</w:t>
      </w:r>
      <w:r w:rsidR="00AC0FDF">
        <w:rPr>
          <w:sz w:val="20"/>
          <w:szCs w:val="20"/>
          <w:lang w:val="en-GB"/>
        </w:rPr>
        <w:t>, eds.</w:t>
      </w:r>
      <w:r w:rsidRPr="00D5796F">
        <w:rPr>
          <w:sz w:val="20"/>
          <w:szCs w:val="20"/>
          <w:lang w:val="en-GB"/>
        </w:rPr>
        <w:t xml:space="preserve"> </w:t>
      </w:r>
      <w:r w:rsidRPr="00D5796F">
        <w:rPr>
          <w:i/>
          <w:iCs/>
          <w:sz w:val="20"/>
          <w:szCs w:val="20"/>
          <w:lang w:val="en-GB"/>
        </w:rPr>
        <w:t>Choice Modelling: The State-of-the-</w:t>
      </w:r>
      <w:r w:rsidR="00570B18">
        <w:rPr>
          <w:i/>
          <w:iCs/>
          <w:sz w:val="20"/>
          <w:szCs w:val="20"/>
          <w:lang w:val="en-GB"/>
        </w:rPr>
        <w:t>A</w:t>
      </w:r>
      <w:r w:rsidRPr="00D5796F">
        <w:rPr>
          <w:i/>
          <w:iCs/>
          <w:sz w:val="20"/>
          <w:szCs w:val="20"/>
          <w:lang w:val="en-GB"/>
        </w:rPr>
        <w:t>rt and the State-of-</w:t>
      </w:r>
      <w:r w:rsidR="00570B18">
        <w:rPr>
          <w:i/>
          <w:iCs/>
          <w:sz w:val="20"/>
          <w:szCs w:val="20"/>
          <w:lang w:val="en-GB"/>
        </w:rPr>
        <w:t>P</w:t>
      </w:r>
      <w:r w:rsidRPr="00D5796F">
        <w:rPr>
          <w:i/>
          <w:iCs/>
          <w:sz w:val="20"/>
          <w:szCs w:val="20"/>
          <w:lang w:val="en-GB"/>
        </w:rPr>
        <w:t>ractice</w:t>
      </w:r>
      <w:r w:rsidR="009626A4">
        <w:rPr>
          <w:i/>
          <w:iCs/>
          <w:sz w:val="20"/>
          <w:szCs w:val="20"/>
          <w:lang w:val="en-GB"/>
        </w:rPr>
        <w:t>—</w:t>
      </w:r>
      <w:r w:rsidRPr="00D5796F">
        <w:rPr>
          <w:i/>
          <w:iCs/>
          <w:sz w:val="20"/>
          <w:szCs w:val="20"/>
          <w:lang w:val="en-GB"/>
        </w:rPr>
        <w:t>Proceedings from the Inaugural International Choice Modelling Conference</w:t>
      </w:r>
      <w:r w:rsidR="00AC0FDF">
        <w:rPr>
          <w:sz w:val="20"/>
          <w:szCs w:val="20"/>
          <w:lang w:val="en-GB"/>
        </w:rPr>
        <w:t xml:space="preserve">. </w:t>
      </w:r>
      <w:r w:rsidR="00AC0FDF" w:rsidRPr="00AC0FDF">
        <w:rPr>
          <w:sz w:val="20"/>
          <w:szCs w:val="20"/>
          <w:lang w:val="en-GB"/>
        </w:rPr>
        <w:t>Bingley</w:t>
      </w:r>
      <w:r w:rsidR="00AC0FDF">
        <w:rPr>
          <w:sz w:val="20"/>
          <w:szCs w:val="20"/>
          <w:lang w:val="en-GB"/>
        </w:rPr>
        <w:t>:</w:t>
      </w:r>
      <w:r w:rsidR="00AC0FDF" w:rsidRPr="00AC0FDF">
        <w:rPr>
          <w:sz w:val="20"/>
          <w:szCs w:val="20"/>
          <w:lang w:val="en-GB"/>
        </w:rPr>
        <w:t xml:space="preserve"> </w:t>
      </w:r>
      <w:r w:rsidRPr="00D5796F">
        <w:rPr>
          <w:sz w:val="20"/>
          <w:szCs w:val="20"/>
          <w:lang w:val="en-GB"/>
        </w:rPr>
        <w:t>Emerald Group Publishing Limited</w:t>
      </w:r>
      <w:r w:rsidR="00AC0FDF">
        <w:rPr>
          <w:sz w:val="20"/>
          <w:szCs w:val="20"/>
          <w:lang w:val="en-GB"/>
        </w:rPr>
        <w:t>, pp.307-315</w:t>
      </w:r>
      <w:r w:rsidRPr="00D5796F">
        <w:rPr>
          <w:sz w:val="20"/>
          <w:szCs w:val="20"/>
          <w:lang w:val="en-GB"/>
        </w:rPr>
        <w:t>.</w:t>
      </w:r>
    </w:p>
    <w:p w:rsidR="00D5796F" w:rsidRPr="00D5796F" w:rsidRDefault="00D5796F" w:rsidP="009F7603">
      <w:pPr>
        <w:ind w:left="360" w:hanging="360"/>
        <w:jc w:val="both"/>
        <w:rPr>
          <w:sz w:val="20"/>
          <w:szCs w:val="20"/>
          <w:lang w:val="en-GB"/>
        </w:rPr>
      </w:pPr>
      <w:proofErr w:type="gramStart"/>
      <w:r w:rsidRPr="00D5796F">
        <w:rPr>
          <w:sz w:val="20"/>
          <w:szCs w:val="20"/>
          <w:lang w:val="en-GB"/>
        </w:rPr>
        <w:t xml:space="preserve">Guihairea, V. and </w:t>
      </w:r>
      <w:proofErr w:type="spellStart"/>
      <w:r w:rsidRPr="00D5796F">
        <w:rPr>
          <w:sz w:val="20"/>
          <w:szCs w:val="20"/>
          <w:lang w:val="en-GB"/>
        </w:rPr>
        <w:t>Haob</w:t>
      </w:r>
      <w:proofErr w:type="spellEnd"/>
      <w:r w:rsidR="00570B18">
        <w:rPr>
          <w:sz w:val="20"/>
          <w:szCs w:val="20"/>
          <w:lang w:val="en-GB"/>
        </w:rPr>
        <w:t>,</w:t>
      </w:r>
      <w:r w:rsidR="00570B18" w:rsidRPr="00570B18">
        <w:rPr>
          <w:sz w:val="20"/>
          <w:szCs w:val="20"/>
          <w:lang w:val="en-GB"/>
        </w:rPr>
        <w:t xml:space="preserve"> </w:t>
      </w:r>
      <w:r w:rsidR="00570B18">
        <w:rPr>
          <w:sz w:val="20"/>
          <w:szCs w:val="20"/>
          <w:lang w:val="en-GB"/>
        </w:rPr>
        <w:t>J.K., 2008.</w:t>
      </w:r>
      <w:proofErr w:type="gramEnd"/>
      <w:r w:rsidRPr="00D5796F">
        <w:rPr>
          <w:sz w:val="20"/>
          <w:szCs w:val="20"/>
          <w:lang w:val="en-GB"/>
        </w:rPr>
        <w:t xml:space="preserve"> Transit </w:t>
      </w:r>
      <w:r w:rsidR="00570B18">
        <w:rPr>
          <w:sz w:val="20"/>
          <w:szCs w:val="20"/>
          <w:lang w:val="en-GB"/>
        </w:rPr>
        <w:t>network design and scheduling: a global review.</w:t>
      </w:r>
      <w:r w:rsidRPr="00D5796F">
        <w:rPr>
          <w:sz w:val="20"/>
          <w:szCs w:val="20"/>
          <w:lang w:val="en-GB"/>
        </w:rPr>
        <w:t xml:space="preserve"> </w:t>
      </w:r>
      <w:r w:rsidRPr="00D5796F">
        <w:rPr>
          <w:i/>
          <w:sz w:val="20"/>
          <w:szCs w:val="20"/>
          <w:lang w:val="en-GB"/>
        </w:rPr>
        <w:t>Transportation Research A</w:t>
      </w:r>
      <w:r w:rsidRPr="00D5796F">
        <w:rPr>
          <w:sz w:val="20"/>
          <w:szCs w:val="20"/>
          <w:lang w:val="en-GB"/>
        </w:rPr>
        <w:t xml:space="preserve">, </w:t>
      </w:r>
      <w:r w:rsidRPr="00570B18">
        <w:rPr>
          <w:sz w:val="20"/>
          <w:szCs w:val="20"/>
          <w:lang w:val="en-GB"/>
        </w:rPr>
        <w:t>42</w:t>
      </w:r>
      <w:r w:rsidRPr="00D5796F">
        <w:rPr>
          <w:sz w:val="20"/>
          <w:szCs w:val="20"/>
          <w:lang w:val="en-GB"/>
        </w:rPr>
        <w:t>(10)</w:t>
      </w:r>
      <w:r w:rsidR="00570B18">
        <w:rPr>
          <w:sz w:val="20"/>
          <w:szCs w:val="20"/>
          <w:lang w:val="en-GB"/>
        </w:rPr>
        <w:t>,</w:t>
      </w:r>
      <w:r w:rsidRPr="00D5796F">
        <w:rPr>
          <w:sz w:val="20"/>
          <w:szCs w:val="20"/>
          <w:lang w:val="en-GB"/>
        </w:rPr>
        <w:t xml:space="preserve"> </w:t>
      </w:r>
      <w:r w:rsidR="00570B18">
        <w:rPr>
          <w:sz w:val="20"/>
          <w:szCs w:val="20"/>
          <w:lang w:val="en-GB"/>
        </w:rPr>
        <w:t>pp.</w:t>
      </w:r>
      <w:r w:rsidRPr="00D5796F">
        <w:rPr>
          <w:sz w:val="20"/>
          <w:szCs w:val="20"/>
          <w:lang w:val="en-GB"/>
        </w:rPr>
        <w:t xml:space="preserve">1251-1273. </w:t>
      </w:r>
    </w:p>
    <w:p w:rsidR="00D5796F" w:rsidRPr="00D5796F" w:rsidRDefault="00D5796F" w:rsidP="009F7603">
      <w:pPr>
        <w:ind w:left="360" w:hanging="360"/>
        <w:jc w:val="both"/>
        <w:rPr>
          <w:sz w:val="20"/>
          <w:szCs w:val="20"/>
          <w:lang w:val="en-GB"/>
        </w:rPr>
      </w:pPr>
      <w:proofErr w:type="gramStart"/>
      <w:r w:rsidRPr="009626A4">
        <w:rPr>
          <w:sz w:val="20"/>
          <w:szCs w:val="20"/>
          <w:lang w:val="en-GB"/>
        </w:rPr>
        <w:t>Hackney, J. and Marchal</w:t>
      </w:r>
      <w:r w:rsidR="00570B18" w:rsidRPr="009626A4">
        <w:rPr>
          <w:sz w:val="20"/>
          <w:szCs w:val="20"/>
          <w:lang w:val="en-GB"/>
        </w:rPr>
        <w:t>, F., 2008.</w:t>
      </w:r>
      <w:proofErr w:type="gramEnd"/>
      <w:r w:rsidRPr="009626A4">
        <w:rPr>
          <w:sz w:val="20"/>
          <w:szCs w:val="20"/>
          <w:lang w:val="en-GB"/>
        </w:rPr>
        <w:t xml:space="preserve"> </w:t>
      </w:r>
      <w:proofErr w:type="gramStart"/>
      <w:r w:rsidR="00570B18" w:rsidRPr="009626A4">
        <w:rPr>
          <w:sz w:val="20"/>
          <w:szCs w:val="20"/>
          <w:lang w:val="en-GB"/>
        </w:rPr>
        <w:t>A model for coupling multi-agent social interactions and traffic simulation</w:t>
      </w:r>
      <w:r w:rsidR="003205DC" w:rsidRPr="009626A4">
        <w:rPr>
          <w:sz w:val="20"/>
          <w:szCs w:val="20"/>
          <w:lang w:val="en-GB"/>
        </w:rPr>
        <w:t>.</w:t>
      </w:r>
      <w:proofErr w:type="gramEnd"/>
      <w:r w:rsidRPr="009626A4">
        <w:rPr>
          <w:sz w:val="20"/>
          <w:szCs w:val="20"/>
          <w:lang w:val="en-GB"/>
        </w:rPr>
        <w:t xml:space="preserve"> </w:t>
      </w:r>
      <w:proofErr w:type="spellStart"/>
      <w:r w:rsidRPr="009626A4">
        <w:rPr>
          <w:i/>
          <w:iCs/>
          <w:sz w:val="20"/>
          <w:szCs w:val="20"/>
          <w:lang w:val="en-GB"/>
        </w:rPr>
        <w:t>Arbeitsberichte</w:t>
      </w:r>
      <w:proofErr w:type="spellEnd"/>
      <w:r w:rsidRPr="009626A4">
        <w:rPr>
          <w:i/>
          <w:iCs/>
          <w:sz w:val="20"/>
          <w:szCs w:val="20"/>
          <w:lang w:val="en-GB"/>
        </w:rPr>
        <w:t xml:space="preserve"> </w:t>
      </w:r>
      <w:proofErr w:type="spellStart"/>
      <w:r w:rsidRPr="009626A4">
        <w:rPr>
          <w:i/>
          <w:iCs/>
          <w:sz w:val="20"/>
          <w:szCs w:val="20"/>
          <w:lang w:val="en-GB"/>
        </w:rPr>
        <w:t>Verkehrs</w:t>
      </w:r>
      <w:proofErr w:type="spellEnd"/>
      <w:r w:rsidRPr="009626A4">
        <w:rPr>
          <w:i/>
          <w:iCs/>
          <w:sz w:val="20"/>
          <w:szCs w:val="20"/>
          <w:lang w:val="en-GB"/>
        </w:rPr>
        <w:t xml:space="preserve"> und </w:t>
      </w:r>
      <w:proofErr w:type="spellStart"/>
      <w:r w:rsidRPr="009626A4">
        <w:rPr>
          <w:i/>
          <w:iCs/>
          <w:sz w:val="20"/>
          <w:szCs w:val="20"/>
          <w:lang w:val="en-GB"/>
        </w:rPr>
        <w:t>Raumplanung</w:t>
      </w:r>
      <w:proofErr w:type="spellEnd"/>
      <w:r w:rsidRPr="009626A4">
        <w:rPr>
          <w:sz w:val="20"/>
          <w:szCs w:val="20"/>
          <w:lang w:val="en-GB"/>
        </w:rPr>
        <w:t xml:space="preserve">, </w:t>
      </w:r>
      <w:r w:rsidRPr="009626A4">
        <w:rPr>
          <w:bCs/>
          <w:sz w:val="20"/>
          <w:szCs w:val="20"/>
          <w:lang w:val="en-GB"/>
        </w:rPr>
        <w:t>516</w:t>
      </w:r>
      <w:r w:rsidR="009626A4" w:rsidRPr="009626A4">
        <w:rPr>
          <w:sz w:val="20"/>
          <w:szCs w:val="20"/>
          <w:lang w:val="en-GB"/>
        </w:rPr>
        <w:t>.</w:t>
      </w:r>
      <w:r w:rsidR="00570B18" w:rsidRPr="009626A4">
        <w:rPr>
          <w:sz w:val="20"/>
          <w:szCs w:val="20"/>
          <w:lang w:val="en-GB"/>
        </w:rPr>
        <w:t xml:space="preserve"> Zürich: IVT, ETH Zürich</w:t>
      </w:r>
      <w:r w:rsidRPr="009626A4">
        <w:rPr>
          <w:sz w:val="20"/>
          <w:szCs w:val="20"/>
          <w:lang w:val="en-GB"/>
        </w:rPr>
        <w:t>.</w:t>
      </w:r>
    </w:p>
    <w:p w:rsidR="00D5796F" w:rsidRPr="00D5796F" w:rsidRDefault="00D5796F" w:rsidP="009F7603">
      <w:pPr>
        <w:ind w:left="360" w:hanging="360"/>
        <w:jc w:val="both"/>
        <w:rPr>
          <w:sz w:val="20"/>
          <w:szCs w:val="20"/>
          <w:lang w:val="en-GB"/>
        </w:rPr>
      </w:pPr>
      <w:proofErr w:type="spellStart"/>
      <w:proofErr w:type="gramStart"/>
      <w:r w:rsidRPr="00D5796F">
        <w:rPr>
          <w:sz w:val="20"/>
          <w:szCs w:val="20"/>
          <w:lang w:val="en-GB"/>
        </w:rPr>
        <w:t>Hägerstrand</w:t>
      </w:r>
      <w:proofErr w:type="spellEnd"/>
      <w:r w:rsidRPr="00D5796F">
        <w:rPr>
          <w:sz w:val="20"/>
          <w:szCs w:val="20"/>
          <w:lang w:val="en-GB"/>
        </w:rPr>
        <w:t>, T.</w:t>
      </w:r>
      <w:r w:rsidR="003205DC">
        <w:rPr>
          <w:sz w:val="20"/>
          <w:szCs w:val="20"/>
          <w:lang w:val="en-GB"/>
        </w:rPr>
        <w:t>, 1970.</w:t>
      </w:r>
      <w:proofErr w:type="gramEnd"/>
      <w:r w:rsidRPr="00D5796F">
        <w:rPr>
          <w:sz w:val="20"/>
          <w:szCs w:val="20"/>
          <w:lang w:val="en-GB"/>
        </w:rPr>
        <w:t xml:space="preserve"> What ab</w:t>
      </w:r>
      <w:r w:rsidR="003205DC">
        <w:rPr>
          <w:sz w:val="20"/>
          <w:szCs w:val="20"/>
          <w:lang w:val="en-GB"/>
        </w:rPr>
        <w:t>out people in regional science?</w:t>
      </w:r>
      <w:r w:rsidRPr="00D5796F">
        <w:rPr>
          <w:sz w:val="20"/>
          <w:szCs w:val="20"/>
          <w:lang w:val="en-GB"/>
        </w:rPr>
        <w:t xml:space="preserve"> </w:t>
      </w:r>
      <w:proofErr w:type="gramStart"/>
      <w:r w:rsidRPr="00D5796F">
        <w:rPr>
          <w:i/>
          <w:sz w:val="20"/>
          <w:szCs w:val="20"/>
          <w:lang w:val="en-GB"/>
        </w:rPr>
        <w:t>Papers of the Regional Science Association</w:t>
      </w:r>
      <w:r w:rsidR="003501A1">
        <w:rPr>
          <w:sz w:val="20"/>
          <w:szCs w:val="20"/>
          <w:lang w:val="en-GB"/>
        </w:rPr>
        <w:t>,</w:t>
      </w:r>
      <w:r w:rsidRPr="00D5796F">
        <w:rPr>
          <w:sz w:val="20"/>
          <w:szCs w:val="20"/>
          <w:lang w:val="en-GB"/>
        </w:rPr>
        <w:t xml:space="preserve"> </w:t>
      </w:r>
      <w:r w:rsidRPr="003205DC">
        <w:rPr>
          <w:sz w:val="20"/>
          <w:szCs w:val="20"/>
          <w:lang w:val="en-GB"/>
        </w:rPr>
        <w:t>24</w:t>
      </w:r>
      <w:r w:rsidRPr="00D5796F">
        <w:rPr>
          <w:sz w:val="20"/>
          <w:szCs w:val="20"/>
          <w:lang w:val="en-GB"/>
        </w:rPr>
        <w:t>(1)</w:t>
      </w:r>
      <w:r w:rsidR="003205DC">
        <w:rPr>
          <w:sz w:val="20"/>
          <w:szCs w:val="20"/>
          <w:lang w:val="en-GB"/>
        </w:rPr>
        <w:t>,</w:t>
      </w:r>
      <w:r w:rsidRPr="00D5796F">
        <w:rPr>
          <w:sz w:val="20"/>
          <w:szCs w:val="20"/>
          <w:lang w:val="en-GB"/>
        </w:rPr>
        <w:t xml:space="preserve"> </w:t>
      </w:r>
      <w:r w:rsidR="003205DC">
        <w:rPr>
          <w:sz w:val="20"/>
          <w:szCs w:val="20"/>
          <w:lang w:val="en-GB"/>
        </w:rPr>
        <w:t>pp.</w:t>
      </w:r>
      <w:r w:rsidRPr="00D5796F">
        <w:rPr>
          <w:sz w:val="20"/>
          <w:szCs w:val="20"/>
          <w:lang w:val="en-GB"/>
        </w:rPr>
        <w:t>7</w:t>
      </w:r>
      <w:r w:rsidR="003205DC" w:rsidRPr="00D5796F">
        <w:rPr>
          <w:sz w:val="20"/>
          <w:szCs w:val="20"/>
          <w:lang w:val="en-GB"/>
        </w:rPr>
        <w:t>-</w:t>
      </w:r>
      <w:r w:rsidRPr="00D5796F">
        <w:rPr>
          <w:sz w:val="20"/>
          <w:szCs w:val="20"/>
          <w:lang w:val="en-GB"/>
        </w:rPr>
        <w:t>21.</w:t>
      </w:r>
      <w:proofErr w:type="gramEnd"/>
    </w:p>
    <w:p w:rsidR="00D5796F" w:rsidRPr="00D5796F" w:rsidRDefault="00D5796F" w:rsidP="009F7603">
      <w:pPr>
        <w:ind w:left="360" w:hanging="360"/>
        <w:jc w:val="both"/>
        <w:rPr>
          <w:sz w:val="20"/>
          <w:szCs w:val="20"/>
          <w:lang w:val="en-GB"/>
        </w:rPr>
      </w:pPr>
      <w:proofErr w:type="gramStart"/>
      <w:r w:rsidRPr="00D5796F">
        <w:rPr>
          <w:sz w:val="20"/>
          <w:szCs w:val="20"/>
          <w:lang w:val="en-GB"/>
        </w:rPr>
        <w:t>Horni, A., Scott,</w:t>
      </w:r>
      <w:r w:rsidR="003205DC" w:rsidRPr="003205DC">
        <w:rPr>
          <w:sz w:val="20"/>
          <w:szCs w:val="20"/>
          <w:lang w:val="en-GB"/>
        </w:rPr>
        <w:t xml:space="preserve"> </w:t>
      </w:r>
      <w:r w:rsidR="003205DC">
        <w:rPr>
          <w:sz w:val="20"/>
          <w:szCs w:val="20"/>
          <w:lang w:val="en-GB"/>
        </w:rPr>
        <w:t>D.M.,</w:t>
      </w:r>
      <w:r w:rsidRPr="00D5796F">
        <w:rPr>
          <w:sz w:val="20"/>
          <w:szCs w:val="20"/>
          <w:lang w:val="en-GB"/>
        </w:rPr>
        <w:t xml:space="preserve"> Balmer</w:t>
      </w:r>
      <w:r w:rsidR="003205DC">
        <w:rPr>
          <w:sz w:val="20"/>
          <w:szCs w:val="20"/>
          <w:lang w:val="en-GB"/>
        </w:rPr>
        <w:t xml:space="preserve">, </w:t>
      </w:r>
      <w:r w:rsidR="003205DC" w:rsidRPr="00D5796F">
        <w:rPr>
          <w:sz w:val="20"/>
          <w:szCs w:val="20"/>
          <w:lang w:val="en-GB"/>
        </w:rPr>
        <w:t>M.</w:t>
      </w:r>
      <w:r w:rsidRPr="00D5796F">
        <w:rPr>
          <w:sz w:val="20"/>
          <w:szCs w:val="20"/>
          <w:lang w:val="en-GB"/>
        </w:rPr>
        <w:t xml:space="preserve"> and Axhausen</w:t>
      </w:r>
      <w:r w:rsidR="003205DC">
        <w:rPr>
          <w:sz w:val="20"/>
          <w:szCs w:val="20"/>
          <w:lang w:val="en-GB"/>
        </w:rPr>
        <w:t>, K.W., 2009.</w:t>
      </w:r>
      <w:proofErr w:type="gramEnd"/>
      <w:r w:rsidRPr="00D5796F">
        <w:rPr>
          <w:sz w:val="20"/>
          <w:szCs w:val="20"/>
          <w:lang w:val="en-GB"/>
        </w:rPr>
        <w:t xml:space="preserve"> Location choice </w:t>
      </w:r>
      <w:proofErr w:type="spellStart"/>
      <w:r w:rsidRPr="00D5796F">
        <w:rPr>
          <w:sz w:val="20"/>
          <w:szCs w:val="20"/>
          <w:lang w:val="en-GB"/>
        </w:rPr>
        <w:t>modeling</w:t>
      </w:r>
      <w:proofErr w:type="spellEnd"/>
      <w:r w:rsidRPr="00D5796F">
        <w:rPr>
          <w:sz w:val="20"/>
          <w:szCs w:val="20"/>
          <w:lang w:val="en-GB"/>
        </w:rPr>
        <w:t xml:space="preserve"> for shopping and leisure activities with </w:t>
      </w:r>
      <w:proofErr w:type="spellStart"/>
      <w:r w:rsidRPr="00D5796F">
        <w:rPr>
          <w:sz w:val="20"/>
          <w:szCs w:val="20"/>
          <w:lang w:val="en-GB"/>
        </w:rPr>
        <w:t>MATSim</w:t>
      </w:r>
      <w:proofErr w:type="spellEnd"/>
      <w:r w:rsidRPr="00D5796F">
        <w:rPr>
          <w:sz w:val="20"/>
          <w:szCs w:val="20"/>
          <w:lang w:val="en-GB"/>
        </w:rPr>
        <w:t xml:space="preserve">: </w:t>
      </w:r>
      <w:r w:rsidR="003205DC">
        <w:rPr>
          <w:sz w:val="20"/>
          <w:szCs w:val="20"/>
          <w:lang w:val="en-GB"/>
        </w:rPr>
        <w:t>c</w:t>
      </w:r>
      <w:r w:rsidRPr="00D5796F">
        <w:rPr>
          <w:sz w:val="20"/>
          <w:szCs w:val="20"/>
          <w:lang w:val="en-GB"/>
        </w:rPr>
        <w:t>ombining micr</w:t>
      </w:r>
      <w:r w:rsidR="003205DC">
        <w:rPr>
          <w:sz w:val="20"/>
          <w:szCs w:val="20"/>
          <w:lang w:val="en-GB"/>
        </w:rPr>
        <w:t>o-simulation and time geography.</w:t>
      </w:r>
      <w:r w:rsidRPr="00D5796F">
        <w:rPr>
          <w:sz w:val="20"/>
          <w:szCs w:val="20"/>
          <w:lang w:val="en-GB"/>
        </w:rPr>
        <w:t xml:space="preserve"> </w:t>
      </w:r>
      <w:r w:rsidRPr="00D5796F">
        <w:rPr>
          <w:i/>
          <w:iCs/>
          <w:sz w:val="20"/>
          <w:szCs w:val="20"/>
          <w:lang w:val="en-GB"/>
        </w:rPr>
        <w:t>Transportation Research Record</w:t>
      </w:r>
      <w:r w:rsidRPr="00D5796F">
        <w:rPr>
          <w:sz w:val="20"/>
          <w:szCs w:val="20"/>
          <w:lang w:val="en-GB"/>
        </w:rPr>
        <w:t xml:space="preserve">, </w:t>
      </w:r>
      <w:r w:rsidRPr="003205DC">
        <w:rPr>
          <w:bCs/>
          <w:sz w:val="20"/>
          <w:szCs w:val="20"/>
          <w:lang w:val="en-GB"/>
        </w:rPr>
        <w:t>2135</w:t>
      </w:r>
      <w:r w:rsidRPr="00D5796F">
        <w:rPr>
          <w:sz w:val="20"/>
          <w:szCs w:val="20"/>
          <w:lang w:val="en-GB"/>
        </w:rPr>
        <w:t xml:space="preserve">, </w:t>
      </w:r>
      <w:r w:rsidR="003205DC">
        <w:rPr>
          <w:sz w:val="20"/>
          <w:szCs w:val="20"/>
          <w:lang w:val="en-GB"/>
        </w:rPr>
        <w:t>pp.</w:t>
      </w:r>
      <w:r w:rsidRPr="00D5796F">
        <w:rPr>
          <w:sz w:val="20"/>
          <w:szCs w:val="20"/>
          <w:lang w:val="en-GB"/>
        </w:rPr>
        <w:t>87-95.</w:t>
      </w:r>
    </w:p>
    <w:p w:rsidR="00D5796F" w:rsidRPr="00D5796F" w:rsidRDefault="003205DC" w:rsidP="009F7603">
      <w:pPr>
        <w:ind w:left="360" w:hanging="360"/>
        <w:jc w:val="both"/>
        <w:rPr>
          <w:sz w:val="20"/>
          <w:szCs w:val="20"/>
          <w:lang w:val="en-GB"/>
        </w:rPr>
      </w:pPr>
      <w:r w:rsidRPr="009626A4">
        <w:rPr>
          <w:sz w:val="20"/>
          <w:szCs w:val="20"/>
          <w:lang w:val="en-GB"/>
        </w:rPr>
        <w:t>*</w:t>
      </w:r>
      <w:proofErr w:type="spellStart"/>
      <w:r w:rsidRPr="009626A4">
        <w:rPr>
          <w:sz w:val="20"/>
          <w:szCs w:val="20"/>
          <w:lang w:val="en-GB"/>
        </w:rPr>
        <w:t>Horni</w:t>
      </w:r>
      <w:proofErr w:type="spellEnd"/>
      <w:r w:rsidRPr="009626A4">
        <w:rPr>
          <w:sz w:val="20"/>
          <w:szCs w:val="20"/>
          <w:lang w:val="en-GB"/>
        </w:rPr>
        <w:t xml:space="preserve">, A., </w:t>
      </w:r>
      <w:r w:rsidR="00D5796F" w:rsidRPr="009626A4">
        <w:rPr>
          <w:sz w:val="20"/>
          <w:szCs w:val="20"/>
          <w:lang w:val="en-GB"/>
        </w:rPr>
        <w:t>Nagel</w:t>
      </w:r>
      <w:r w:rsidRPr="009626A4">
        <w:rPr>
          <w:sz w:val="20"/>
          <w:szCs w:val="20"/>
          <w:lang w:val="en-GB"/>
        </w:rPr>
        <w:t>, K.</w:t>
      </w:r>
      <w:r w:rsidR="00D5796F" w:rsidRPr="009626A4">
        <w:rPr>
          <w:sz w:val="20"/>
          <w:szCs w:val="20"/>
          <w:lang w:val="en-GB"/>
        </w:rPr>
        <w:t xml:space="preserve"> and Axhausen</w:t>
      </w:r>
      <w:r w:rsidRPr="009626A4">
        <w:rPr>
          <w:sz w:val="20"/>
          <w:szCs w:val="20"/>
          <w:lang w:val="en-GB"/>
        </w:rPr>
        <w:t>, K.W., 2011.</w:t>
      </w:r>
      <w:r w:rsidR="00D5796F" w:rsidRPr="009626A4">
        <w:rPr>
          <w:sz w:val="20"/>
          <w:szCs w:val="20"/>
          <w:lang w:val="en-GB"/>
        </w:rPr>
        <w:t xml:space="preserve"> </w:t>
      </w:r>
      <w:proofErr w:type="gramStart"/>
      <w:r w:rsidR="00D5796F" w:rsidRPr="009626A4">
        <w:rPr>
          <w:sz w:val="20"/>
          <w:szCs w:val="20"/>
          <w:lang w:val="en-GB"/>
        </w:rPr>
        <w:t>High-resolution destination choi</w:t>
      </w:r>
      <w:r w:rsidRPr="009626A4">
        <w:rPr>
          <w:sz w:val="20"/>
          <w:szCs w:val="20"/>
          <w:lang w:val="en-GB"/>
        </w:rPr>
        <w:t>ce in agent-based demand models.</w:t>
      </w:r>
      <w:proofErr w:type="gramEnd"/>
      <w:r w:rsidR="00D5796F" w:rsidRPr="009626A4">
        <w:rPr>
          <w:sz w:val="20"/>
          <w:szCs w:val="20"/>
          <w:lang w:val="en-GB"/>
        </w:rPr>
        <w:t xml:space="preserve"> </w:t>
      </w:r>
      <w:proofErr w:type="spellStart"/>
      <w:r w:rsidR="00D5796F" w:rsidRPr="009626A4">
        <w:rPr>
          <w:i/>
          <w:iCs/>
          <w:sz w:val="20"/>
          <w:szCs w:val="20"/>
          <w:lang w:val="en-GB"/>
        </w:rPr>
        <w:t>Arbeitsberichte</w:t>
      </w:r>
      <w:proofErr w:type="spellEnd"/>
      <w:r w:rsidR="00D5796F" w:rsidRPr="009626A4">
        <w:rPr>
          <w:i/>
          <w:iCs/>
          <w:sz w:val="20"/>
          <w:szCs w:val="20"/>
          <w:lang w:val="en-GB"/>
        </w:rPr>
        <w:t xml:space="preserve"> </w:t>
      </w:r>
      <w:proofErr w:type="spellStart"/>
      <w:r w:rsidR="00D5796F" w:rsidRPr="009626A4">
        <w:rPr>
          <w:i/>
          <w:iCs/>
          <w:sz w:val="20"/>
          <w:szCs w:val="20"/>
          <w:lang w:val="en-GB"/>
        </w:rPr>
        <w:t>Verkehrs</w:t>
      </w:r>
      <w:proofErr w:type="spellEnd"/>
      <w:r w:rsidR="00D5796F" w:rsidRPr="009626A4">
        <w:rPr>
          <w:i/>
          <w:iCs/>
          <w:sz w:val="20"/>
          <w:szCs w:val="20"/>
          <w:lang w:val="en-GB"/>
        </w:rPr>
        <w:t xml:space="preserve">- und </w:t>
      </w:r>
      <w:proofErr w:type="spellStart"/>
      <w:r w:rsidR="00D5796F" w:rsidRPr="009626A4">
        <w:rPr>
          <w:i/>
          <w:iCs/>
          <w:sz w:val="20"/>
          <w:szCs w:val="20"/>
          <w:lang w:val="en-GB"/>
        </w:rPr>
        <w:t>Raumplanung</w:t>
      </w:r>
      <w:proofErr w:type="spellEnd"/>
      <w:r w:rsidR="00D5796F" w:rsidRPr="009626A4">
        <w:rPr>
          <w:sz w:val="20"/>
          <w:szCs w:val="20"/>
          <w:lang w:val="en-GB"/>
        </w:rPr>
        <w:t xml:space="preserve">, </w:t>
      </w:r>
      <w:r w:rsidR="00D5796F" w:rsidRPr="009626A4">
        <w:rPr>
          <w:bCs/>
          <w:sz w:val="20"/>
          <w:szCs w:val="20"/>
          <w:lang w:val="en-GB"/>
        </w:rPr>
        <w:t>682</w:t>
      </w:r>
      <w:r w:rsidR="009626A4" w:rsidRPr="009626A4">
        <w:rPr>
          <w:sz w:val="20"/>
          <w:szCs w:val="20"/>
          <w:lang w:val="en-GB"/>
        </w:rPr>
        <w:t>.</w:t>
      </w:r>
      <w:r w:rsidR="00D5796F" w:rsidRPr="009626A4">
        <w:rPr>
          <w:sz w:val="20"/>
          <w:szCs w:val="20"/>
          <w:lang w:val="en-GB"/>
        </w:rPr>
        <w:t xml:space="preserve"> </w:t>
      </w:r>
      <w:r w:rsidRPr="009626A4">
        <w:rPr>
          <w:sz w:val="20"/>
          <w:szCs w:val="20"/>
          <w:lang w:val="en-GB"/>
        </w:rPr>
        <w:t>Zürich: IVT, ETH Zürich</w:t>
      </w:r>
      <w:r w:rsidR="00D5796F" w:rsidRPr="009626A4">
        <w:rPr>
          <w:sz w:val="20"/>
          <w:szCs w:val="20"/>
          <w:lang w:val="en-GB"/>
        </w:rPr>
        <w:t>.</w:t>
      </w:r>
    </w:p>
    <w:p w:rsidR="00D5796F" w:rsidRPr="00D5796F" w:rsidRDefault="00D07C37" w:rsidP="009F7603">
      <w:pPr>
        <w:ind w:left="360" w:hanging="360"/>
        <w:jc w:val="both"/>
        <w:rPr>
          <w:sz w:val="20"/>
          <w:szCs w:val="20"/>
          <w:lang w:val="en-GB"/>
        </w:rPr>
      </w:pPr>
      <w:r>
        <w:rPr>
          <w:sz w:val="20"/>
          <w:szCs w:val="20"/>
          <w:lang w:val="en-GB"/>
        </w:rPr>
        <w:t>Huang, H.</w:t>
      </w:r>
      <w:r w:rsidR="00D5796F" w:rsidRPr="00D5796F">
        <w:rPr>
          <w:sz w:val="20"/>
          <w:szCs w:val="20"/>
          <w:lang w:val="en-GB"/>
        </w:rPr>
        <w:t>J. and Lam</w:t>
      </w:r>
      <w:r>
        <w:rPr>
          <w:sz w:val="20"/>
          <w:szCs w:val="20"/>
          <w:lang w:val="en-GB"/>
        </w:rPr>
        <w:t>,</w:t>
      </w:r>
      <w:r w:rsidRPr="00D07C37">
        <w:rPr>
          <w:sz w:val="20"/>
          <w:szCs w:val="20"/>
          <w:lang w:val="en-GB"/>
        </w:rPr>
        <w:t xml:space="preserve"> </w:t>
      </w:r>
      <w:r>
        <w:rPr>
          <w:sz w:val="20"/>
          <w:szCs w:val="20"/>
          <w:lang w:val="en-GB"/>
        </w:rPr>
        <w:t>W</w:t>
      </w:r>
      <w:r w:rsidRPr="00D5796F">
        <w:rPr>
          <w:sz w:val="20"/>
          <w:szCs w:val="20"/>
          <w:lang w:val="en-GB"/>
        </w:rPr>
        <w:t>.</w:t>
      </w:r>
      <w:r w:rsidR="006866DF">
        <w:rPr>
          <w:sz w:val="20"/>
          <w:szCs w:val="20"/>
          <w:lang w:val="en-GB"/>
        </w:rPr>
        <w:t>H.K.</w:t>
      </w:r>
      <w:r>
        <w:rPr>
          <w:sz w:val="20"/>
          <w:szCs w:val="20"/>
          <w:lang w:val="en-GB"/>
        </w:rPr>
        <w:t>, 2005.</w:t>
      </w:r>
      <w:r w:rsidR="00D5796F" w:rsidRPr="00D5796F">
        <w:rPr>
          <w:sz w:val="20"/>
          <w:szCs w:val="20"/>
          <w:lang w:val="en-GB"/>
        </w:rPr>
        <w:t xml:space="preserve"> </w:t>
      </w:r>
      <w:proofErr w:type="gramStart"/>
      <w:r w:rsidR="00D5796F" w:rsidRPr="00D5796F">
        <w:rPr>
          <w:sz w:val="20"/>
          <w:szCs w:val="20"/>
          <w:lang w:val="en-GB"/>
        </w:rPr>
        <w:t>A stochastic model for combined activity/destination/route choice pr</w:t>
      </w:r>
      <w:r>
        <w:rPr>
          <w:sz w:val="20"/>
          <w:szCs w:val="20"/>
          <w:lang w:val="en-GB"/>
        </w:rPr>
        <w:t>oblem.</w:t>
      </w:r>
      <w:proofErr w:type="gramEnd"/>
      <w:r w:rsidR="00D5796F" w:rsidRPr="00D5796F">
        <w:rPr>
          <w:sz w:val="20"/>
          <w:szCs w:val="20"/>
          <w:lang w:val="en-GB"/>
        </w:rPr>
        <w:t xml:space="preserve"> </w:t>
      </w:r>
      <w:proofErr w:type="gramStart"/>
      <w:r w:rsidR="00D5796F" w:rsidRPr="00D5796F">
        <w:rPr>
          <w:i/>
          <w:sz w:val="20"/>
          <w:szCs w:val="20"/>
          <w:lang w:val="en-GB"/>
        </w:rPr>
        <w:t>Annals of Operations Research</w:t>
      </w:r>
      <w:r w:rsidR="00D5796F" w:rsidRPr="00D5796F">
        <w:rPr>
          <w:sz w:val="20"/>
          <w:szCs w:val="20"/>
          <w:lang w:val="en-GB"/>
        </w:rPr>
        <w:t xml:space="preserve">, </w:t>
      </w:r>
      <w:r w:rsidR="00D5796F" w:rsidRPr="00D07C37">
        <w:rPr>
          <w:sz w:val="20"/>
          <w:szCs w:val="20"/>
          <w:lang w:val="en-GB"/>
        </w:rPr>
        <w:t>135</w:t>
      </w:r>
      <w:r w:rsidR="00D5796F" w:rsidRPr="00D5796F">
        <w:rPr>
          <w:sz w:val="20"/>
          <w:szCs w:val="20"/>
          <w:lang w:val="en-GB"/>
        </w:rPr>
        <w:t>(2)</w:t>
      </w:r>
      <w:r>
        <w:rPr>
          <w:sz w:val="20"/>
          <w:szCs w:val="20"/>
          <w:lang w:val="en-GB"/>
        </w:rPr>
        <w:t>,</w:t>
      </w:r>
      <w:r w:rsidR="00D5796F" w:rsidRPr="00D5796F">
        <w:rPr>
          <w:sz w:val="20"/>
          <w:szCs w:val="20"/>
          <w:lang w:val="en-GB"/>
        </w:rPr>
        <w:t xml:space="preserve"> </w:t>
      </w:r>
      <w:r>
        <w:rPr>
          <w:sz w:val="20"/>
          <w:szCs w:val="20"/>
          <w:lang w:val="en-GB"/>
        </w:rPr>
        <w:t>pp.</w:t>
      </w:r>
      <w:r w:rsidR="00D5796F" w:rsidRPr="00D5796F">
        <w:rPr>
          <w:sz w:val="20"/>
          <w:szCs w:val="20"/>
          <w:lang w:val="en-GB"/>
        </w:rPr>
        <w:t>111-125.</w:t>
      </w:r>
      <w:proofErr w:type="gramEnd"/>
      <w:r w:rsidR="00D5796F" w:rsidRPr="00D5796F">
        <w:rPr>
          <w:sz w:val="20"/>
          <w:szCs w:val="20"/>
          <w:lang w:val="en-GB"/>
        </w:rPr>
        <w:t xml:space="preserve"> </w:t>
      </w:r>
    </w:p>
    <w:p w:rsidR="00D5796F" w:rsidRPr="00D5796F" w:rsidRDefault="00D07C37" w:rsidP="009F7603">
      <w:pPr>
        <w:ind w:left="360" w:hanging="360"/>
        <w:jc w:val="both"/>
        <w:rPr>
          <w:sz w:val="20"/>
          <w:szCs w:val="20"/>
          <w:lang w:val="en-GB"/>
        </w:rPr>
      </w:pPr>
      <w:proofErr w:type="spellStart"/>
      <w:r>
        <w:rPr>
          <w:sz w:val="20"/>
          <w:szCs w:val="20"/>
          <w:lang w:val="en-GB"/>
        </w:rPr>
        <w:lastRenderedPageBreak/>
        <w:t>Jansson</w:t>
      </w:r>
      <w:proofErr w:type="spellEnd"/>
      <w:r>
        <w:rPr>
          <w:sz w:val="20"/>
          <w:szCs w:val="20"/>
          <w:lang w:val="en-GB"/>
        </w:rPr>
        <w:t>, J.O., 1979.</w:t>
      </w:r>
      <w:r w:rsidR="00D5796F" w:rsidRPr="00D5796F">
        <w:rPr>
          <w:sz w:val="20"/>
          <w:szCs w:val="20"/>
          <w:lang w:val="en-GB"/>
        </w:rPr>
        <w:t xml:space="preserve"> Marginal cost pricing of scheduled transport services: a development and generalisation of Turvey and Mohrin</w:t>
      </w:r>
      <w:r>
        <w:rPr>
          <w:sz w:val="20"/>
          <w:szCs w:val="20"/>
          <w:lang w:val="en-GB"/>
        </w:rPr>
        <w:t>g's theory of optimal bus fares.</w:t>
      </w:r>
      <w:r w:rsidR="00D5796F" w:rsidRPr="00D5796F">
        <w:rPr>
          <w:sz w:val="20"/>
          <w:szCs w:val="20"/>
          <w:lang w:val="en-GB"/>
        </w:rPr>
        <w:t xml:space="preserve"> </w:t>
      </w:r>
      <w:proofErr w:type="gramStart"/>
      <w:r w:rsidR="00D5796F" w:rsidRPr="00D5796F">
        <w:rPr>
          <w:i/>
          <w:sz w:val="20"/>
          <w:szCs w:val="20"/>
          <w:lang w:val="en-GB"/>
        </w:rPr>
        <w:t>Journal of Transport Economics and Policy,</w:t>
      </w:r>
      <w:r w:rsidR="00D5796F" w:rsidRPr="00D5796F">
        <w:rPr>
          <w:sz w:val="20"/>
          <w:szCs w:val="20"/>
          <w:lang w:val="en-GB"/>
        </w:rPr>
        <w:t xml:space="preserve"> </w:t>
      </w:r>
      <w:r w:rsidR="00D5796F" w:rsidRPr="00D07C37">
        <w:rPr>
          <w:sz w:val="20"/>
          <w:szCs w:val="20"/>
          <w:lang w:val="en-GB"/>
        </w:rPr>
        <w:t>13</w:t>
      </w:r>
      <w:r w:rsidR="00D5796F" w:rsidRPr="00D5796F">
        <w:rPr>
          <w:sz w:val="20"/>
          <w:szCs w:val="20"/>
          <w:lang w:val="en-GB"/>
        </w:rPr>
        <w:t>(3)</w:t>
      </w:r>
      <w:r>
        <w:rPr>
          <w:sz w:val="20"/>
          <w:szCs w:val="20"/>
          <w:lang w:val="en-GB"/>
        </w:rPr>
        <w:t>,</w:t>
      </w:r>
      <w:r w:rsidR="00D5796F" w:rsidRPr="00D5796F">
        <w:rPr>
          <w:sz w:val="20"/>
          <w:szCs w:val="20"/>
          <w:lang w:val="en-GB"/>
        </w:rPr>
        <w:t xml:space="preserve"> </w:t>
      </w:r>
      <w:r>
        <w:rPr>
          <w:sz w:val="20"/>
          <w:szCs w:val="20"/>
          <w:lang w:val="en-GB"/>
        </w:rPr>
        <w:t>pp.</w:t>
      </w:r>
      <w:r w:rsidR="00D5796F" w:rsidRPr="00D5796F">
        <w:rPr>
          <w:sz w:val="20"/>
          <w:szCs w:val="20"/>
          <w:lang w:val="en-GB"/>
        </w:rPr>
        <w:t>268-294.</w:t>
      </w:r>
      <w:proofErr w:type="gramEnd"/>
    </w:p>
    <w:p w:rsidR="00D5796F" w:rsidRPr="00D5796F" w:rsidRDefault="00D5796F" w:rsidP="009F7603">
      <w:pPr>
        <w:ind w:left="360" w:hanging="360"/>
        <w:jc w:val="both"/>
        <w:rPr>
          <w:sz w:val="20"/>
          <w:szCs w:val="20"/>
          <w:lang w:val="en-GB"/>
        </w:rPr>
      </w:pPr>
      <w:proofErr w:type="gramStart"/>
      <w:r w:rsidRPr="00D5796F">
        <w:rPr>
          <w:sz w:val="20"/>
          <w:szCs w:val="20"/>
          <w:lang w:val="en-GB"/>
        </w:rPr>
        <w:t>Jones, P.M., Dix,</w:t>
      </w:r>
      <w:r w:rsidR="00D07C37" w:rsidRPr="00D07C37">
        <w:rPr>
          <w:sz w:val="20"/>
          <w:szCs w:val="20"/>
          <w:lang w:val="en-GB"/>
        </w:rPr>
        <w:t xml:space="preserve"> </w:t>
      </w:r>
      <w:r w:rsidR="00D07C37">
        <w:rPr>
          <w:sz w:val="20"/>
          <w:szCs w:val="20"/>
          <w:lang w:val="en-GB"/>
        </w:rPr>
        <w:t>M.C.,</w:t>
      </w:r>
      <w:r w:rsidRPr="00D5796F">
        <w:rPr>
          <w:sz w:val="20"/>
          <w:szCs w:val="20"/>
          <w:lang w:val="en-GB"/>
        </w:rPr>
        <w:t xml:space="preserve"> Clarke</w:t>
      </w:r>
      <w:r w:rsidR="00D07C37">
        <w:rPr>
          <w:sz w:val="20"/>
          <w:szCs w:val="20"/>
          <w:lang w:val="en-GB"/>
        </w:rPr>
        <w:t>, M.I.</w:t>
      </w:r>
      <w:r w:rsidRPr="00D5796F">
        <w:rPr>
          <w:sz w:val="20"/>
          <w:szCs w:val="20"/>
          <w:lang w:val="en-GB"/>
        </w:rPr>
        <w:t xml:space="preserve"> and </w:t>
      </w:r>
      <w:proofErr w:type="spellStart"/>
      <w:r w:rsidRPr="00D5796F">
        <w:rPr>
          <w:sz w:val="20"/>
          <w:szCs w:val="20"/>
          <w:lang w:val="en-GB"/>
        </w:rPr>
        <w:t>Heggie</w:t>
      </w:r>
      <w:proofErr w:type="spellEnd"/>
      <w:r w:rsidR="00D07C37">
        <w:rPr>
          <w:sz w:val="20"/>
          <w:szCs w:val="20"/>
          <w:lang w:val="en-GB"/>
        </w:rPr>
        <w:t>,</w:t>
      </w:r>
      <w:r w:rsidR="00D07C37" w:rsidRPr="00D5796F">
        <w:rPr>
          <w:sz w:val="20"/>
          <w:szCs w:val="20"/>
          <w:lang w:val="en-GB"/>
        </w:rPr>
        <w:t xml:space="preserve"> I.G.</w:t>
      </w:r>
      <w:r w:rsidR="00D07C37">
        <w:rPr>
          <w:sz w:val="20"/>
          <w:szCs w:val="20"/>
          <w:lang w:val="en-GB"/>
        </w:rPr>
        <w:t>, 1983.</w:t>
      </w:r>
      <w:proofErr w:type="gramEnd"/>
      <w:r w:rsidRPr="00D5796F">
        <w:rPr>
          <w:sz w:val="20"/>
          <w:szCs w:val="20"/>
          <w:lang w:val="en-GB"/>
        </w:rPr>
        <w:t xml:space="preserve"> </w:t>
      </w:r>
      <w:proofErr w:type="gramStart"/>
      <w:r w:rsidRPr="00D5796F">
        <w:rPr>
          <w:i/>
          <w:sz w:val="20"/>
          <w:szCs w:val="20"/>
          <w:lang w:val="en-GB"/>
        </w:rPr>
        <w:t>Understanding Travel Behaviour</w:t>
      </w:r>
      <w:r w:rsidR="00D07C37">
        <w:rPr>
          <w:sz w:val="20"/>
          <w:szCs w:val="20"/>
          <w:lang w:val="en-GB"/>
        </w:rPr>
        <w:t>.</w:t>
      </w:r>
      <w:proofErr w:type="gramEnd"/>
      <w:r w:rsidRPr="00D5796F">
        <w:rPr>
          <w:sz w:val="20"/>
          <w:szCs w:val="20"/>
          <w:lang w:val="en-GB"/>
        </w:rPr>
        <w:t xml:space="preserve"> Aldershot</w:t>
      </w:r>
      <w:r w:rsidR="00D07C37">
        <w:rPr>
          <w:sz w:val="20"/>
          <w:szCs w:val="20"/>
          <w:lang w:val="en-GB"/>
        </w:rPr>
        <w:t xml:space="preserve">: </w:t>
      </w:r>
      <w:r w:rsidR="00D07C37" w:rsidRPr="00D07C37">
        <w:rPr>
          <w:sz w:val="20"/>
          <w:szCs w:val="20"/>
          <w:lang w:val="en-GB"/>
        </w:rPr>
        <w:t>Gower Publishing</w:t>
      </w:r>
      <w:r w:rsidRPr="00D5796F">
        <w:rPr>
          <w:sz w:val="20"/>
          <w:szCs w:val="20"/>
          <w:lang w:val="en-GB"/>
        </w:rPr>
        <w:t>.</w:t>
      </w:r>
    </w:p>
    <w:p w:rsidR="00D5796F" w:rsidRPr="00D5796F" w:rsidRDefault="00D5796F" w:rsidP="009F7603">
      <w:pPr>
        <w:ind w:left="360" w:hanging="360"/>
        <w:jc w:val="both"/>
        <w:rPr>
          <w:sz w:val="20"/>
          <w:szCs w:val="20"/>
          <w:lang w:val="en-GB"/>
        </w:rPr>
      </w:pPr>
      <w:r w:rsidRPr="00D5796F">
        <w:rPr>
          <w:sz w:val="20"/>
          <w:szCs w:val="20"/>
          <w:lang w:val="en-GB"/>
        </w:rPr>
        <w:t>Kitamura, R., Chen</w:t>
      </w:r>
      <w:r w:rsidR="00D07C37">
        <w:rPr>
          <w:sz w:val="20"/>
          <w:szCs w:val="20"/>
          <w:lang w:val="en-GB"/>
        </w:rPr>
        <w:t>,</w:t>
      </w:r>
      <w:r w:rsidR="00D07C37" w:rsidRPr="00D07C37">
        <w:rPr>
          <w:sz w:val="20"/>
          <w:szCs w:val="20"/>
          <w:lang w:val="en-GB"/>
        </w:rPr>
        <w:t xml:space="preserve"> </w:t>
      </w:r>
      <w:r w:rsidR="00D07C37" w:rsidRPr="00D5796F">
        <w:rPr>
          <w:sz w:val="20"/>
          <w:szCs w:val="20"/>
          <w:lang w:val="en-GB"/>
        </w:rPr>
        <w:t xml:space="preserve">C. </w:t>
      </w:r>
      <w:r w:rsidRPr="00D5796F">
        <w:rPr>
          <w:sz w:val="20"/>
          <w:szCs w:val="20"/>
          <w:lang w:val="en-GB"/>
        </w:rPr>
        <w:t>and Pendyala</w:t>
      </w:r>
      <w:r w:rsidR="00D07C37">
        <w:rPr>
          <w:sz w:val="20"/>
          <w:szCs w:val="20"/>
          <w:lang w:val="en-GB"/>
        </w:rPr>
        <w:t>, R.M., 1997.</w:t>
      </w:r>
      <w:r w:rsidRPr="00D5796F">
        <w:rPr>
          <w:sz w:val="20"/>
          <w:szCs w:val="20"/>
          <w:lang w:val="en-GB"/>
        </w:rPr>
        <w:t xml:space="preserve"> </w:t>
      </w:r>
      <w:proofErr w:type="gramStart"/>
      <w:r w:rsidRPr="00D5796F">
        <w:rPr>
          <w:sz w:val="20"/>
          <w:szCs w:val="20"/>
          <w:lang w:val="en-GB"/>
        </w:rPr>
        <w:t>Generation of synthetic daily activity-travel patterns</w:t>
      </w:r>
      <w:r w:rsidR="00D07C37">
        <w:rPr>
          <w:sz w:val="20"/>
          <w:szCs w:val="20"/>
          <w:lang w:val="en-GB"/>
        </w:rPr>
        <w:t>.</w:t>
      </w:r>
      <w:proofErr w:type="gramEnd"/>
      <w:r w:rsidRPr="00D5796F">
        <w:rPr>
          <w:sz w:val="20"/>
          <w:szCs w:val="20"/>
          <w:lang w:val="en-GB"/>
        </w:rPr>
        <w:t xml:space="preserve"> </w:t>
      </w:r>
      <w:proofErr w:type="gramStart"/>
      <w:r w:rsidRPr="00D5796F">
        <w:rPr>
          <w:i/>
          <w:sz w:val="20"/>
          <w:szCs w:val="20"/>
          <w:lang w:val="en-GB"/>
        </w:rPr>
        <w:t>Transportation Research Record</w:t>
      </w:r>
      <w:r w:rsidRPr="00D07C37">
        <w:rPr>
          <w:b/>
          <w:i/>
          <w:sz w:val="20"/>
          <w:szCs w:val="20"/>
          <w:lang w:val="en-GB"/>
        </w:rPr>
        <w:t>,</w:t>
      </w:r>
      <w:r w:rsidRPr="00D5796F">
        <w:rPr>
          <w:b/>
          <w:sz w:val="20"/>
          <w:szCs w:val="20"/>
          <w:lang w:val="en-GB"/>
        </w:rPr>
        <w:t xml:space="preserve"> </w:t>
      </w:r>
      <w:r w:rsidRPr="00D07C37">
        <w:rPr>
          <w:sz w:val="20"/>
          <w:szCs w:val="20"/>
          <w:lang w:val="en-GB"/>
        </w:rPr>
        <w:t>1607</w:t>
      </w:r>
      <w:r w:rsidRPr="00D5796F">
        <w:rPr>
          <w:sz w:val="20"/>
          <w:szCs w:val="20"/>
          <w:lang w:val="en-GB"/>
        </w:rPr>
        <w:t xml:space="preserve">, </w:t>
      </w:r>
      <w:r w:rsidR="00D07C37">
        <w:rPr>
          <w:sz w:val="20"/>
          <w:szCs w:val="20"/>
          <w:lang w:val="en-GB"/>
        </w:rPr>
        <w:t>pp.</w:t>
      </w:r>
      <w:r w:rsidRPr="00D5796F">
        <w:rPr>
          <w:sz w:val="20"/>
          <w:szCs w:val="20"/>
          <w:lang w:val="en-GB"/>
        </w:rPr>
        <w:t>154-162.</w:t>
      </w:r>
      <w:proofErr w:type="gramEnd"/>
    </w:p>
    <w:p w:rsidR="00D5796F" w:rsidRPr="00D5796F" w:rsidRDefault="006866DF" w:rsidP="009F7603">
      <w:pPr>
        <w:ind w:left="360" w:hanging="360"/>
        <w:jc w:val="both"/>
        <w:rPr>
          <w:sz w:val="20"/>
          <w:szCs w:val="20"/>
          <w:lang w:val="en-GB"/>
        </w:rPr>
      </w:pPr>
      <w:r w:rsidRPr="00CB4453">
        <w:rPr>
          <w:sz w:val="20"/>
          <w:szCs w:val="20"/>
          <w:highlight w:val="yellow"/>
          <w:lang w:val="en-GB"/>
        </w:rPr>
        <w:t>*</w:t>
      </w:r>
      <w:r w:rsidR="00D5796F" w:rsidRPr="00CB4453">
        <w:rPr>
          <w:sz w:val="20"/>
          <w:szCs w:val="20"/>
          <w:highlight w:val="yellow"/>
          <w:lang w:val="en-GB"/>
        </w:rPr>
        <w:t>Kowald, M. and. Axhausen</w:t>
      </w:r>
      <w:r w:rsidR="00D07C37" w:rsidRPr="00CB4453">
        <w:rPr>
          <w:sz w:val="20"/>
          <w:szCs w:val="20"/>
          <w:highlight w:val="yellow"/>
          <w:lang w:val="en-GB"/>
        </w:rPr>
        <w:t>, K.W.,</w:t>
      </w:r>
      <w:r w:rsidR="00D5796F" w:rsidRPr="00CB4453">
        <w:rPr>
          <w:sz w:val="20"/>
          <w:szCs w:val="20"/>
          <w:highlight w:val="yellow"/>
          <w:lang w:val="en-GB"/>
        </w:rPr>
        <w:t xml:space="preserve"> (</w:t>
      </w:r>
      <w:r w:rsidRPr="00CB4453">
        <w:rPr>
          <w:sz w:val="20"/>
          <w:szCs w:val="20"/>
          <w:highlight w:val="yellow"/>
          <w:lang w:val="en-GB"/>
        </w:rPr>
        <w:t>in press</w:t>
      </w:r>
      <w:r w:rsidR="00D5796F" w:rsidRPr="00CB4453">
        <w:rPr>
          <w:sz w:val="20"/>
          <w:szCs w:val="20"/>
          <w:highlight w:val="yellow"/>
          <w:lang w:val="en-GB"/>
        </w:rPr>
        <w:t xml:space="preserve">) </w:t>
      </w:r>
      <w:proofErr w:type="gramStart"/>
      <w:r w:rsidR="00D5796F" w:rsidRPr="00CB4453">
        <w:rPr>
          <w:sz w:val="20"/>
          <w:szCs w:val="20"/>
          <w:highlight w:val="yellow"/>
          <w:lang w:val="en-GB"/>
        </w:rPr>
        <w:t>Spatial</w:t>
      </w:r>
      <w:proofErr w:type="gramEnd"/>
      <w:r w:rsidR="00D5796F" w:rsidRPr="00CB4453">
        <w:rPr>
          <w:sz w:val="20"/>
          <w:szCs w:val="20"/>
          <w:highlight w:val="yellow"/>
          <w:lang w:val="en-GB"/>
        </w:rPr>
        <w:t xml:space="preserve"> distribution of connected leisure networks: Selected results from a snowball sample</w:t>
      </w:r>
      <w:r w:rsidR="00CD41CE">
        <w:rPr>
          <w:sz w:val="20"/>
          <w:szCs w:val="20"/>
          <w:highlight w:val="yellow"/>
          <w:lang w:val="en-GB"/>
        </w:rPr>
        <w:t>.</w:t>
      </w:r>
      <w:r w:rsidR="00D5796F" w:rsidRPr="00CB4453">
        <w:rPr>
          <w:sz w:val="20"/>
          <w:szCs w:val="20"/>
          <w:highlight w:val="yellow"/>
          <w:lang w:val="en-GB"/>
        </w:rPr>
        <w:t xml:space="preserve"> </w:t>
      </w:r>
      <w:r w:rsidR="00D5796F" w:rsidRPr="00CB4453">
        <w:rPr>
          <w:i/>
          <w:sz w:val="20"/>
          <w:szCs w:val="20"/>
          <w:highlight w:val="yellow"/>
          <w:lang w:val="en-GB"/>
        </w:rPr>
        <w:t>Environment and Planning A</w:t>
      </w:r>
      <w:r w:rsidR="00D5796F" w:rsidRPr="00CB4453">
        <w:rPr>
          <w:sz w:val="20"/>
          <w:szCs w:val="20"/>
          <w:highlight w:val="yellow"/>
          <w:lang w:val="en-GB"/>
        </w:rPr>
        <w:t>.</w:t>
      </w:r>
      <w:r w:rsidRPr="00CB4453">
        <w:rPr>
          <w:sz w:val="20"/>
          <w:szCs w:val="20"/>
          <w:highlight w:val="yellow"/>
          <w:lang w:val="en-GB"/>
        </w:rPr>
        <w:t xml:space="preserve"> (&lt;&lt;Accepted for </w:t>
      </w:r>
      <w:proofErr w:type="gramStart"/>
      <w:r w:rsidRPr="00CB4453">
        <w:rPr>
          <w:sz w:val="20"/>
          <w:szCs w:val="20"/>
          <w:highlight w:val="yellow"/>
          <w:lang w:val="en-GB"/>
        </w:rPr>
        <w:t>Publication ??</w:t>
      </w:r>
      <w:proofErr w:type="gramEnd"/>
      <w:r w:rsidR="00E70765">
        <w:rPr>
          <w:sz w:val="20"/>
          <w:szCs w:val="20"/>
          <w:highlight w:val="yellow"/>
          <w:lang w:val="en-GB"/>
        </w:rPr>
        <w:t xml:space="preserve"> </w:t>
      </w:r>
      <w:proofErr w:type="gramStart"/>
      <w:r w:rsidR="00E70765">
        <w:rPr>
          <w:sz w:val="20"/>
          <w:szCs w:val="20"/>
          <w:highlight w:val="yellow"/>
          <w:lang w:val="en-GB"/>
        </w:rPr>
        <w:t>Year?</w:t>
      </w:r>
      <w:r w:rsidRPr="00CB4453">
        <w:rPr>
          <w:sz w:val="20"/>
          <w:szCs w:val="20"/>
          <w:highlight w:val="yellow"/>
          <w:lang w:val="en-GB"/>
        </w:rPr>
        <w:t>&gt;&gt;).</w:t>
      </w:r>
      <w:proofErr w:type="gramEnd"/>
    </w:p>
    <w:p w:rsidR="00D5796F" w:rsidRPr="00D5796F" w:rsidRDefault="006866DF" w:rsidP="009F7603">
      <w:pPr>
        <w:ind w:left="360" w:hanging="360"/>
        <w:jc w:val="both"/>
        <w:rPr>
          <w:i/>
          <w:sz w:val="20"/>
          <w:szCs w:val="20"/>
          <w:lang w:val="en-GB"/>
        </w:rPr>
      </w:pPr>
      <w:r>
        <w:rPr>
          <w:sz w:val="20"/>
          <w:szCs w:val="20"/>
          <w:lang w:val="en-GB"/>
        </w:rPr>
        <w:t>Lam, W.H.K. and Y. Yin., 2011.</w:t>
      </w:r>
      <w:r w:rsidR="00D5796F" w:rsidRPr="00D5796F">
        <w:rPr>
          <w:sz w:val="20"/>
          <w:szCs w:val="20"/>
          <w:lang w:val="en-GB"/>
        </w:rPr>
        <w:t xml:space="preserve"> An activity-based time-dependent traffic assignment model</w:t>
      </w:r>
      <w:r>
        <w:rPr>
          <w:sz w:val="20"/>
          <w:szCs w:val="20"/>
          <w:lang w:val="en-GB"/>
        </w:rPr>
        <w:t>.</w:t>
      </w:r>
      <w:r w:rsidR="00D5796F" w:rsidRPr="00D5796F">
        <w:rPr>
          <w:i/>
          <w:sz w:val="20"/>
          <w:szCs w:val="20"/>
          <w:lang w:val="en-GB"/>
        </w:rPr>
        <w:t xml:space="preserve"> Transportation Research Part B,</w:t>
      </w:r>
      <w:r w:rsidR="00D5796F" w:rsidRPr="00D5796F">
        <w:rPr>
          <w:sz w:val="20"/>
          <w:szCs w:val="20"/>
          <w:lang w:val="en-GB"/>
        </w:rPr>
        <w:t xml:space="preserve"> </w:t>
      </w:r>
      <w:r w:rsidR="00D5796F" w:rsidRPr="006866DF">
        <w:rPr>
          <w:sz w:val="20"/>
          <w:szCs w:val="20"/>
          <w:lang w:val="en-GB"/>
        </w:rPr>
        <w:t>35</w:t>
      </w:r>
      <w:r w:rsidR="00D5796F" w:rsidRPr="00D5796F">
        <w:rPr>
          <w:sz w:val="20"/>
          <w:szCs w:val="20"/>
          <w:lang w:val="en-GB"/>
        </w:rPr>
        <w:t>(6)</w:t>
      </w:r>
      <w:r>
        <w:rPr>
          <w:sz w:val="20"/>
          <w:szCs w:val="20"/>
          <w:lang w:val="en-GB"/>
        </w:rPr>
        <w:t>,</w:t>
      </w:r>
      <w:r w:rsidR="00D5796F" w:rsidRPr="00D5796F">
        <w:rPr>
          <w:sz w:val="20"/>
          <w:szCs w:val="20"/>
          <w:lang w:val="en-GB"/>
        </w:rPr>
        <w:t xml:space="preserve"> </w:t>
      </w:r>
      <w:r>
        <w:rPr>
          <w:sz w:val="20"/>
          <w:szCs w:val="20"/>
          <w:lang w:val="en-GB"/>
        </w:rPr>
        <w:t>pp.</w:t>
      </w:r>
      <w:r w:rsidR="00D5796F" w:rsidRPr="00D5796F">
        <w:rPr>
          <w:sz w:val="20"/>
          <w:szCs w:val="20"/>
          <w:lang w:val="en-GB"/>
        </w:rPr>
        <w:t>549-574</w:t>
      </w:r>
      <w:r w:rsidR="00815720">
        <w:rPr>
          <w:sz w:val="20"/>
          <w:szCs w:val="20"/>
          <w:lang w:val="en-GB"/>
        </w:rPr>
        <w:t>.</w:t>
      </w:r>
    </w:p>
    <w:p w:rsidR="00D5796F" w:rsidRPr="00D5796F" w:rsidRDefault="00D5796F" w:rsidP="009F7603">
      <w:pPr>
        <w:ind w:left="360" w:hanging="360"/>
        <w:jc w:val="both"/>
        <w:rPr>
          <w:sz w:val="20"/>
          <w:szCs w:val="20"/>
          <w:lang w:val="en-GB"/>
        </w:rPr>
      </w:pPr>
      <w:proofErr w:type="gramStart"/>
      <w:r w:rsidRPr="00D5796F">
        <w:rPr>
          <w:sz w:val="20"/>
          <w:szCs w:val="20"/>
          <w:lang w:val="en-GB"/>
        </w:rPr>
        <w:t>Louviere, J.J., Hensher</w:t>
      </w:r>
      <w:r w:rsidR="006866DF">
        <w:rPr>
          <w:sz w:val="20"/>
          <w:szCs w:val="20"/>
          <w:lang w:val="en-GB"/>
        </w:rPr>
        <w:t>, D.A.</w:t>
      </w:r>
      <w:r w:rsidRPr="00D5796F">
        <w:rPr>
          <w:sz w:val="20"/>
          <w:szCs w:val="20"/>
          <w:lang w:val="en-GB"/>
        </w:rPr>
        <w:t xml:space="preserve"> and </w:t>
      </w:r>
      <w:proofErr w:type="spellStart"/>
      <w:r w:rsidRPr="00D5796F">
        <w:rPr>
          <w:sz w:val="20"/>
          <w:szCs w:val="20"/>
          <w:lang w:val="en-GB"/>
        </w:rPr>
        <w:t>Swait</w:t>
      </w:r>
      <w:proofErr w:type="spellEnd"/>
      <w:r w:rsidR="006866DF">
        <w:rPr>
          <w:sz w:val="20"/>
          <w:szCs w:val="20"/>
          <w:lang w:val="en-GB"/>
        </w:rPr>
        <w:t>,</w:t>
      </w:r>
      <w:r w:rsidR="006866DF" w:rsidRPr="006866DF">
        <w:rPr>
          <w:sz w:val="20"/>
          <w:szCs w:val="20"/>
          <w:lang w:val="en-GB"/>
        </w:rPr>
        <w:t xml:space="preserve"> </w:t>
      </w:r>
      <w:r w:rsidR="006866DF">
        <w:rPr>
          <w:sz w:val="20"/>
          <w:szCs w:val="20"/>
          <w:lang w:val="en-GB"/>
        </w:rPr>
        <w:t>J.D., 2000.</w:t>
      </w:r>
      <w:proofErr w:type="gramEnd"/>
      <w:r w:rsidRPr="00D5796F">
        <w:rPr>
          <w:sz w:val="20"/>
          <w:szCs w:val="20"/>
          <w:lang w:val="en-GB"/>
        </w:rPr>
        <w:t xml:space="preserve"> </w:t>
      </w:r>
      <w:proofErr w:type="gramStart"/>
      <w:r w:rsidR="00C16633">
        <w:rPr>
          <w:i/>
          <w:sz w:val="20"/>
          <w:szCs w:val="20"/>
          <w:lang w:val="en-GB"/>
        </w:rPr>
        <w:t>Stated Choice Methods: Ana</w:t>
      </w:r>
      <w:r w:rsidRPr="00D5796F">
        <w:rPr>
          <w:i/>
          <w:sz w:val="20"/>
          <w:szCs w:val="20"/>
          <w:lang w:val="en-GB"/>
        </w:rPr>
        <w:t>l</w:t>
      </w:r>
      <w:r w:rsidR="00C16633">
        <w:rPr>
          <w:i/>
          <w:sz w:val="20"/>
          <w:szCs w:val="20"/>
          <w:lang w:val="en-GB"/>
        </w:rPr>
        <w:t>y</w:t>
      </w:r>
      <w:r w:rsidRPr="00D5796F">
        <w:rPr>
          <w:i/>
          <w:sz w:val="20"/>
          <w:szCs w:val="20"/>
          <w:lang w:val="en-GB"/>
        </w:rPr>
        <w:t>sis and Application</w:t>
      </w:r>
      <w:r w:rsidR="006866DF">
        <w:rPr>
          <w:sz w:val="20"/>
          <w:szCs w:val="20"/>
          <w:lang w:val="en-GB"/>
        </w:rPr>
        <w:t>.</w:t>
      </w:r>
      <w:proofErr w:type="gramEnd"/>
      <w:r w:rsidR="006866DF">
        <w:rPr>
          <w:sz w:val="20"/>
          <w:szCs w:val="20"/>
          <w:lang w:val="en-GB"/>
        </w:rPr>
        <w:t xml:space="preserve"> </w:t>
      </w:r>
      <w:r w:rsidR="006866DF" w:rsidRPr="00D5796F">
        <w:rPr>
          <w:sz w:val="20"/>
          <w:szCs w:val="20"/>
          <w:lang w:val="en-GB"/>
        </w:rPr>
        <w:t>Cambridge</w:t>
      </w:r>
      <w:r w:rsidR="006866DF">
        <w:rPr>
          <w:sz w:val="20"/>
          <w:szCs w:val="20"/>
          <w:lang w:val="en-GB"/>
        </w:rPr>
        <w:t>: Cambridge University Press</w:t>
      </w:r>
      <w:r w:rsidRPr="00D5796F">
        <w:rPr>
          <w:sz w:val="20"/>
          <w:szCs w:val="20"/>
          <w:lang w:val="en-GB"/>
        </w:rPr>
        <w:t>.</w:t>
      </w:r>
    </w:p>
    <w:p w:rsidR="00D5796F" w:rsidRPr="00D5796F" w:rsidRDefault="00D5796F" w:rsidP="009F7603">
      <w:pPr>
        <w:ind w:left="360" w:hanging="360"/>
        <w:jc w:val="both"/>
        <w:rPr>
          <w:sz w:val="20"/>
          <w:szCs w:val="20"/>
          <w:lang w:val="en-GB"/>
        </w:rPr>
      </w:pPr>
      <w:proofErr w:type="gramStart"/>
      <w:r w:rsidRPr="00D5796F">
        <w:rPr>
          <w:sz w:val="20"/>
          <w:szCs w:val="20"/>
          <w:lang w:val="en-GB"/>
        </w:rPr>
        <w:t>Marchal, F. and Nagel</w:t>
      </w:r>
      <w:r w:rsidR="006866DF">
        <w:rPr>
          <w:sz w:val="20"/>
          <w:szCs w:val="20"/>
          <w:lang w:val="en-GB"/>
        </w:rPr>
        <w:t>,</w:t>
      </w:r>
      <w:r w:rsidR="006866DF" w:rsidRPr="006866DF">
        <w:rPr>
          <w:sz w:val="20"/>
          <w:szCs w:val="20"/>
          <w:lang w:val="en-GB"/>
        </w:rPr>
        <w:t xml:space="preserve"> </w:t>
      </w:r>
      <w:r w:rsidR="006866DF" w:rsidRPr="00D5796F">
        <w:rPr>
          <w:sz w:val="20"/>
          <w:szCs w:val="20"/>
          <w:lang w:val="en-GB"/>
        </w:rPr>
        <w:t>K.</w:t>
      </w:r>
      <w:r w:rsidR="006866DF">
        <w:rPr>
          <w:sz w:val="20"/>
          <w:szCs w:val="20"/>
          <w:lang w:val="en-GB"/>
        </w:rPr>
        <w:t>, 2005.</w:t>
      </w:r>
      <w:proofErr w:type="gramEnd"/>
      <w:r w:rsidRPr="00D5796F">
        <w:rPr>
          <w:sz w:val="20"/>
          <w:szCs w:val="20"/>
          <w:lang w:val="en-GB"/>
        </w:rPr>
        <w:t xml:space="preserve"> </w:t>
      </w:r>
      <w:proofErr w:type="spellStart"/>
      <w:proofErr w:type="gramStart"/>
      <w:r w:rsidRPr="00D5796F">
        <w:rPr>
          <w:sz w:val="20"/>
          <w:szCs w:val="20"/>
          <w:lang w:val="en-GB"/>
        </w:rPr>
        <w:t>Modeling</w:t>
      </w:r>
      <w:proofErr w:type="spellEnd"/>
      <w:r w:rsidRPr="00D5796F">
        <w:rPr>
          <w:sz w:val="20"/>
          <w:szCs w:val="20"/>
          <w:lang w:val="en-GB"/>
        </w:rPr>
        <w:t xml:space="preserve"> location choice of secondary activities with a socia</w:t>
      </w:r>
      <w:r w:rsidR="006866DF">
        <w:rPr>
          <w:sz w:val="20"/>
          <w:szCs w:val="20"/>
          <w:lang w:val="en-GB"/>
        </w:rPr>
        <w:t>l network of cooperative agents.</w:t>
      </w:r>
      <w:proofErr w:type="gramEnd"/>
      <w:r w:rsidRPr="00D5796F">
        <w:rPr>
          <w:sz w:val="20"/>
          <w:szCs w:val="20"/>
          <w:lang w:val="en-GB"/>
        </w:rPr>
        <w:t xml:space="preserve"> </w:t>
      </w:r>
      <w:proofErr w:type="gramStart"/>
      <w:r w:rsidRPr="00D5796F">
        <w:rPr>
          <w:i/>
          <w:iCs/>
          <w:sz w:val="20"/>
          <w:szCs w:val="20"/>
          <w:lang w:val="en-GB"/>
        </w:rPr>
        <w:t>Transportation Research Record</w:t>
      </w:r>
      <w:r w:rsidRPr="00D5796F">
        <w:rPr>
          <w:sz w:val="20"/>
          <w:szCs w:val="20"/>
          <w:lang w:val="en-GB"/>
        </w:rPr>
        <w:t xml:space="preserve">, </w:t>
      </w:r>
      <w:r w:rsidRPr="006866DF">
        <w:rPr>
          <w:bCs/>
          <w:sz w:val="20"/>
          <w:szCs w:val="20"/>
          <w:lang w:val="en-GB"/>
        </w:rPr>
        <w:t>1935</w:t>
      </w:r>
      <w:r w:rsidRPr="00D5796F">
        <w:rPr>
          <w:sz w:val="20"/>
          <w:szCs w:val="20"/>
          <w:lang w:val="en-GB"/>
        </w:rPr>
        <w:t xml:space="preserve">, </w:t>
      </w:r>
      <w:r w:rsidR="006866DF">
        <w:rPr>
          <w:sz w:val="20"/>
          <w:szCs w:val="20"/>
          <w:lang w:val="en-GB"/>
        </w:rPr>
        <w:t>pp.</w:t>
      </w:r>
      <w:r w:rsidRPr="00D5796F">
        <w:rPr>
          <w:sz w:val="20"/>
          <w:szCs w:val="20"/>
          <w:lang w:val="en-GB"/>
        </w:rPr>
        <w:t>141-146.</w:t>
      </w:r>
      <w:proofErr w:type="gramEnd"/>
    </w:p>
    <w:p w:rsidR="00D5796F" w:rsidRPr="00D5796F" w:rsidRDefault="00D5796F" w:rsidP="009F7603">
      <w:pPr>
        <w:ind w:left="360" w:hanging="360"/>
        <w:jc w:val="both"/>
        <w:rPr>
          <w:sz w:val="20"/>
          <w:szCs w:val="20"/>
          <w:lang w:val="en-GB"/>
        </w:rPr>
      </w:pPr>
      <w:r w:rsidRPr="00D5796F">
        <w:rPr>
          <w:sz w:val="20"/>
          <w:szCs w:val="20"/>
          <w:lang w:val="en-GB"/>
        </w:rPr>
        <w:t>McFadden, D.</w:t>
      </w:r>
      <w:r w:rsidR="006866DF">
        <w:rPr>
          <w:sz w:val="20"/>
          <w:szCs w:val="20"/>
          <w:lang w:val="en-GB"/>
        </w:rPr>
        <w:t>, 1981.</w:t>
      </w:r>
      <w:r w:rsidRPr="00D5796F">
        <w:rPr>
          <w:sz w:val="20"/>
          <w:szCs w:val="20"/>
          <w:lang w:val="en-GB"/>
        </w:rPr>
        <w:t xml:space="preserve"> </w:t>
      </w:r>
      <w:proofErr w:type="gramStart"/>
      <w:r w:rsidR="006866DF" w:rsidRPr="00D5796F">
        <w:rPr>
          <w:sz w:val="20"/>
          <w:szCs w:val="20"/>
          <w:lang w:val="en-GB"/>
        </w:rPr>
        <w:t>Econometri</w:t>
      </w:r>
      <w:r w:rsidR="006866DF">
        <w:rPr>
          <w:sz w:val="20"/>
          <w:szCs w:val="20"/>
          <w:lang w:val="en-GB"/>
        </w:rPr>
        <w:t>c Model of Probabilistic Choice.</w:t>
      </w:r>
      <w:proofErr w:type="gramEnd"/>
      <w:r w:rsidR="006866DF">
        <w:rPr>
          <w:sz w:val="20"/>
          <w:szCs w:val="20"/>
          <w:lang w:val="en-GB"/>
        </w:rPr>
        <w:t xml:space="preserve"> I</w:t>
      </w:r>
      <w:r w:rsidRPr="00D5796F">
        <w:rPr>
          <w:sz w:val="20"/>
          <w:szCs w:val="20"/>
          <w:lang w:val="en-GB"/>
        </w:rPr>
        <w:t>n</w:t>
      </w:r>
      <w:r w:rsidR="006866DF">
        <w:rPr>
          <w:sz w:val="20"/>
          <w:szCs w:val="20"/>
          <w:lang w:val="en-GB"/>
        </w:rPr>
        <w:t xml:space="preserve">: C.F. </w:t>
      </w:r>
      <w:proofErr w:type="spellStart"/>
      <w:r w:rsidR="006866DF">
        <w:rPr>
          <w:sz w:val="20"/>
          <w:szCs w:val="20"/>
          <w:lang w:val="en-GB"/>
        </w:rPr>
        <w:t>Manski</w:t>
      </w:r>
      <w:proofErr w:type="spellEnd"/>
      <w:r w:rsidR="006866DF">
        <w:rPr>
          <w:sz w:val="20"/>
          <w:szCs w:val="20"/>
          <w:lang w:val="en-GB"/>
        </w:rPr>
        <w:t xml:space="preserve"> and D. McFadden, eds.</w:t>
      </w:r>
      <w:r w:rsidRPr="00D5796F">
        <w:rPr>
          <w:sz w:val="20"/>
          <w:szCs w:val="20"/>
          <w:lang w:val="en-GB"/>
        </w:rPr>
        <w:t xml:space="preserve"> </w:t>
      </w:r>
      <w:r w:rsidRPr="00D5796F">
        <w:rPr>
          <w:i/>
          <w:sz w:val="20"/>
          <w:szCs w:val="20"/>
          <w:lang w:val="en-GB"/>
        </w:rPr>
        <w:t>Structural Analysis of Discrete Data with Econometric Applications</w:t>
      </w:r>
      <w:r w:rsidR="006866DF">
        <w:rPr>
          <w:sz w:val="20"/>
          <w:szCs w:val="20"/>
          <w:lang w:val="en-GB"/>
        </w:rPr>
        <w:t xml:space="preserve">. </w:t>
      </w:r>
      <w:r w:rsidR="006866DF" w:rsidRPr="00D5796F">
        <w:rPr>
          <w:sz w:val="20"/>
          <w:szCs w:val="20"/>
          <w:lang w:val="en-GB"/>
        </w:rPr>
        <w:t>Cambridge</w:t>
      </w:r>
      <w:r w:rsidR="006866DF">
        <w:rPr>
          <w:sz w:val="20"/>
          <w:szCs w:val="20"/>
          <w:lang w:val="en-GB"/>
        </w:rPr>
        <w:t>:</w:t>
      </w:r>
      <w:r w:rsidR="006866DF" w:rsidRPr="00D5796F">
        <w:rPr>
          <w:sz w:val="20"/>
          <w:szCs w:val="20"/>
          <w:lang w:val="en-GB"/>
        </w:rPr>
        <w:t xml:space="preserve"> </w:t>
      </w:r>
      <w:r w:rsidRPr="00D5796F">
        <w:rPr>
          <w:sz w:val="20"/>
          <w:szCs w:val="20"/>
          <w:lang w:val="en-GB"/>
        </w:rPr>
        <w:t>MIT Press,</w:t>
      </w:r>
      <w:r w:rsidR="006866DF">
        <w:rPr>
          <w:sz w:val="20"/>
          <w:szCs w:val="20"/>
          <w:lang w:val="en-GB"/>
        </w:rPr>
        <w:t xml:space="preserve"> pp.198-272</w:t>
      </w:r>
      <w:r w:rsidRPr="00D5796F">
        <w:rPr>
          <w:sz w:val="20"/>
          <w:szCs w:val="20"/>
          <w:lang w:val="en-GB"/>
        </w:rPr>
        <w:t>.</w:t>
      </w:r>
    </w:p>
    <w:p w:rsidR="00D5796F" w:rsidRPr="00D5796F" w:rsidRDefault="00D5796F" w:rsidP="009F7603">
      <w:pPr>
        <w:ind w:left="360" w:hanging="360"/>
        <w:jc w:val="both"/>
        <w:rPr>
          <w:sz w:val="20"/>
          <w:szCs w:val="20"/>
          <w:lang w:val="en-GB"/>
        </w:rPr>
      </w:pPr>
      <w:proofErr w:type="gramStart"/>
      <w:r w:rsidRPr="00D5796F">
        <w:rPr>
          <w:sz w:val="20"/>
          <w:szCs w:val="20"/>
          <w:lang w:val="en-GB"/>
        </w:rPr>
        <w:t>Meister, K.</w:t>
      </w:r>
      <w:r w:rsidR="00C21EFC">
        <w:rPr>
          <w:sz w:val="20"/>
          <w:szCs w:val="20"/>
          <w:lang w:val="en-GB"/>
        </w:rPr>
        <w:t>, 2011.</w:t>
      </w:r>
      <w:proofErr w:type="gramEnd"/>
      <w:r w:rsidRPr="00D5796F">
        <w:rPr>
          <w:sz w:val="20"/>
          <w:szCs w:val="20"/>
          <w:lang w:val="en-GB"/>
        </w:rPr>
        <w:t xml:space="preserve"> </w:t>
      </w:r>
      <w:proofErr w:type="gramStart"/>
      <w:r w:rsidR="00C21EFC">
        <w:rPr>
          <w:i/>
          <w:sz w:val="20"/>
          <w:szCs w:val="20"/>
          <w:lang w:val="en-GB"/>
        </w:rPr>
        <w:t>Contribution t</w:t>
      </w:r>
      <w:r w:rsidR="00C21EFC" w:rsidRPr="00C21EFC">
        <w:rPr>
          <w:i/>
          <w:sz w:val="20"/>
          <w:szCs w:val="20"/>
          <w:lang w:val="en-GB"/>
        </w:rPr>
        <w:t>o A</w:t>
      </w:r>
      <w:r w:rsidR="00C21EFC">
        <w:rPr>
          <w:i/>
          <w:sz w:val="20"/>
          <w:szCs w:val="20"/>
          <w:lang w:val="en-GB"/>
        </w:rPr>
        <w:t>gent-Based Demand Optimization in a</w:t>
      </w:r>
      <w:r w:rsidR="00C21EFC" w:rsidRPr="00C21EFC">
        <w:rPr>
          <w:i/>
          <w:sz w:val="20"/>
          <w:szCs w:val="20"/>
          <w:lang w:val="en-GB"/>
        </w:rPr>
        <w:t xml:space="preserve"> Multi-Agent Transport Simulation</w:t>
      </w:r>
      <w:r w:rsidR="00C21EFC">
        <w:rPr>
          <w:sz w:val="20"/>
          <w:szCs w:val="20"/>
          <w:lang w:val="en-GB"/>
        </w:rPr>
        <w:t>.</w:t>
      </w:r>
      <w:proofErr w:type="gramEnd"/>
      <w:r w:rsidRPr="00D5796F">
        <w:rPr>
          <w:sz w:val="20"/>
          <w:szCs w:val="20"/>
          <w:lang w:val="en-GB"/>
        </w:rPr>
        <w:t xml:space="preserve"> </w:t>
      </w:r>
      <w:r w:rsidR="001A6469">
        <w:rPr>
          <w:sz w:val="20"/>
          <w:szCs w:val="20"/>
          <w:lang w:val="en-GB"/>
        </w:rPr>
        <w:t xml:space="preserve">Dr. </w:t>
      </w:r>
      <w:proofErr w:type="gramStart"/>
      <w:r w:rsidR="001A6469">
        <w:rPr>
          <w:sz w:val="20"/>
          <w:szCs w:val="20"/>
          <w:lang w:val="en-GB"/>
        </w:rPr>
        <w:t>sc</w:t>
      </w:r>
      <w:proofErr w:type="gramEnd"/>
      <w:r w:rsidR="00C21EFC">
        <w:rPr>
          <w:sz w:val="20"/>
          <w:szCs w:val="20"/>
          <w:lang w:val="en-GB"/>
        </w:rPr>
        <w:t>.</w:t>
      </w:r>
      <w:r w:rsidRPr="00D5796F">
        <w:rPr>
          <w:sz w:val="20"/>
          <w:szCs w:val="20"/>
          <w:lang w:val="en-GB"/>
        </w:rPr>
        <w:t xml:space="preserve"> ETH, Zürich.</w:t>
      </w:r>
    </w:p>
    <w:p w:rsidR="00D5796F" w:rsidRPr="00D5796F" w:rsidRDefault="00D5796F" w:rsidP="009F7603">
      <w:pPr>
        <w:ind w:left="360" w:hanging="360"/>
        <w:jc w:val="both"/>
        <w:rPr>
          <w:sz w:val="20"/>
          <w:szCs w:val="20"/>
          <w:lang w:val="en-GB"/>
        </w:rPr>
      </w:pPr>
      <w:r w:rsidRPr="00D5796F">
        <w:rPr>
          <w:sz w:val="20"/>
          <w:szCs w:val="20"/>
          <w:lang w:val="en-GB"/>
        </w:rPr>
        <w:t>Miller, E.J. and Roorda</w:t>
      </w:r>
      <w:r w:rsidR="00C21EFC">
        <w:rPr>
          <w:sz w:val="20"/>
          <w:szCs w:val="20"/>
          <w:lang w:val="en-GB"/>
        </w:rPr>
        <w:t>, M.J., 2003.</w:t>
      </w:r>
      <w:r w:rsidRPr="00D5796F">
        <w:rPr>
          <w:sz w:val="20"/>
          <w:szCs w:val="20"/>
          <w:lang w:val="en-GB"/>
        </w:rPr>
        <w:t xml:space="preserve"> </w:t>
      </w:r>
      <w:proofErr w:type="gramStart"/>
      <w:r w:rsidRPr="00D5796F">
        <w:rPr>
          <w:sz w:val="20"/>
          <w:szCs w:val="20"/>
          <w:lang w:val="en-GB"/>
        </w:rPr>
        <w:t>Prototype model of house</w:t>
      </w:r>
      <w:r w:rsidR="00C21EFC">
        <w:rPr>
          <w:sz w:val="20"/>
          <w:szCs w:val="20"/>
          <w:lang w:val="en-GB"/>
        </w:rPr>
        <w:t>hold activity-travel scheduling.</w:t>
      </w:r>
      <w:proofErr w:type="gramEnd"/>
      <w:r w:rsidRPr="00D5796F">
        <w:rPr>
          <w:sz w:val="20"/>
          <w:szCs w:val="20"/>
          <w:lang w:val="en-GB"/>
        </w:rPr>
        <w:t xml:space="preserve"> </w:t>
      </w:r>
      <w:proofErr w:type="gramStart"/>
      <w:r w:rsidRPr="00D5796F">
        <w:rPr>
          <w:i/>
          <w:sz w:val="20"/>
          <w:szCs w:val="20"/>
          <w:lang w:val="en-GB"/>
        </w:rPr>
        <w:t>Transportation Research Record</w:t>
      </w:r>
      <w:r w:rsidR="00C21EFC" w:rsidRPr="00C21EFC">
        <w:rPr>
          <w:sz w:val="20"/>
          <w:szCs w:val="20"/>
          <w:lang w:val="en-GB"/>
        </w:rPr>
        <w:t>,</w:t>
      </w:r>
      <w:r w:rsidRPr="00D5796F">
        <w:rPr>
          <w:sz w:val="20"/>
          <w:szCs w:val="20"/>
          <w:lang w:val="en-GB"/>
        </w:rPr>
        <w:t xml:space="preserve"> 1831, </w:t>
      </w:r>
      <w:r w:rsidR="00C21EFC">
        <w:rPr>
          <w:sz w:val="20"/>
          <w:szCs w:val="20"/>
          <w:lang w:val="en-GB"/>
        </w:rPr>
        <w:t>pp.</w:t>
      </w:r>
      <w:r w:rsidR="00815720">
        <w:rPr>
          <w:sz w:val="20"/>
          <w:szCs w:val="20"/>
          <w:lang w:val="en-GB"/>
        </w:rPr>
        <w:t>114-1</w:t>
      </w:r>
      <w:r w:rsidRPr="00D5796F">
        <w:rPr>
          <w:sz w:val="20"/>
          <w:szCs w:val="20"/>
          <w:lang w:val="en-GB"/>
        </w:rPr>
        <w:t>21.</w:t>
      </w:r>
      <w:proofErr w:type="gramEnd"/>
    </w:p>
    <w:p w:rsidR="00D5796F" w:rsidRPr="00D5796F" w:rsidRDefault="00D5796F" w:rsidP="009F7603">
      <w:pPr>
        <w:ind w:left="360" w:hanging="360"/>
        <w:jc w:val="both"/>
        <w:rPr>
          <w:sz w:val="20"/>
          <w:szCs w:val="20"/>
          <w:lang w:val="en-GB"/>
        </w:rPr>
      </w:pPr>
      <w:r w:rsidRPr="00D5796F">
        <w:rPr>
          <w:sz w:val="20"/>
          <w:szCs w:val="20"/>
          <w:lang w:val="en-GB"/>
        </w:rPr>
        <w:t>Mok, D. and Wellman</w:t>
      </w:r>
      <w:r w:rsidR="00C21EFC">
        <w:rPr>
          <w:sz w:val="20"/>
          <w:szCs w:val="20"/>
          <w:lang w:val="en-GB"/>
        </w:rPr>
        <w:t>, B., 2007.</w:t>
      </w:r>
      <w:r w:rsidRPr="00D5796F">
        <w:rPr>
          <w:sz w:val="20"/>
          <w:szCs w:val="20"/>
          <w:lang w:val="en-GB"/>
        </w:rPr>
        <w:t xml:space="preserve"> Did dista</w:t>
      </w:r>
      <w:r w:rsidR="00C21EFC">
        <w:rPr>
          <w:sz w:val="20"/>
          <w:szCs w:val="20"/>
          <w:lang w:val="en-GB"/>
        </w:rPr>
        <w:t>nce matter before the internet?</w:t>
      </w:r>
      <w:r w:rsidRPr="00D5796F">
        <w:rPr>
          <w:sz w:val="20"/>
          <w:szCs w:val="20"/>
          <w:lang w:val="en-GB"/>
        </w:rPr>
        <w:t xml:space="preserve"> </w:t>
      </w:r>
      <w:proofErr w:type="gramStart"/>
      <w:r w:rsidRPr="00D5796F">
        <w:rPr>
          <w:i/>
          <w:sz w:val="20"/>
          <w:szCs w:val="20"/>
          <w:lang w:val="en-GB"/>
        </w:rPr>
        <w:t>Social Networks</w:t>
      </w:r>
      <w:r w:rsidRPr="00D5796F">
        <w:rPr>
          <w:sz w:val="20"/>
          <w:szCs w:val="20"/>
          <w:lang w:val="en-GB"/>
        </w:rPr>
        <w:t xml:space="preserve">, </w:t>
      </w:r>
      <w:r w:rsidRPr="00C21EFC">
        <w:rPr>
          <w:sz w:val="20"/>
          <w:szCs w:val="20"/>
          <w:lang w:val="en-GB"/>
        </w:rPr>
        <w:t>29</w:t>
      </w:r>
      <w:r w:rsidRPr="00D5796F">
        <w:rPr>
          <w:sz w:val="20"/>
          <w:szCs w:val="20"/>
          <w:lang w:val="en-GB"/>
        </w:rPr>
        <w:t>(3)</w:t>
      </w:r>
      <w:r w:rsidR="00C21EFC">
        <w:rPr>
          <w:sz w:val="20"/>
          <w:szCs w:val="20"/>
          <w:lang w:val="en-GB"/>
        </w:rPr>
        <w:t>,</w:t>
      </w:r>
      <w:r w:rsidRPr="00D5796F">
        <w:rPr>
          <w:sz w:val="20"/>
          <w:szCs w:val="20"/>
          <w:lang w:val="en-GB"/>
        </w:rPr>
        <w:t xml:space="preserve"> </w:t>
      </w:r>
      <w:r w:rsidR="00C21EFC">
        <w:rPr>
          <w:sz w:val="20"/>
          <w:szCs w:val="20"/>
          <w:lang w:val="en-GB"/>
        </w:rPr>
        <w:t>pp.</w:t>
      </w:r>
      <w:r w:rsidRPr="00D5796F">
        <w:rPr>
          <w:sz w:val="20"/>
          <w:szCs w:val="20"/>
          <w:lang w:val="en-GB"/>
        </w:rPr>
        <w:t>430-461.</w:t>
      </w:r>
      <w:proofErr w:type="gramEnd"/>
    </w:p>
    <w:p w:rsidR="00D5796F" w:rsidRPr="00D5796F" w:rsidRDefault="00D5796F" w:rsidP="009F7603">
      <w:pPr>
        <w:ind w:left="360" w:hanging="360"/>
        <w:jc w:val="both"/>
        <w:rPr>
          <w:sz w:val="20"/>
          <w:szCs w:val="20"/>
          <w:lang w:val="en-GB"/>
        </w:rPr>
      </w:pPr>
      <w:r w:rsidRPr="00D5796F">
        <w:rPr>
          <w:sz w:val="20"/>
          <w:szCs w:val="20"/>
          <w:lang w:val="en-GB"/>
        </w:rPr>
        <w:t>Nagel, K. and Flötteröd</w:t>
      </w:r>
      <w:r w:rsidR="00C21EFC">
        <w:rPr>
          <w:sz w:val="20"/>
          <w:szCs w:val="20"/>
          <w:lang w:val="en-GB"/>
        </w:rPr>
        <w:t xml:space="preserve">, </w:t>
      </w:r>
      <w:r w:rsidR="00C21EFC" w:rsidRPr="00D5796F">
        <w:rPr>
          <w:sz w:val="20"/>
          <w:szCs w:val="20"/>
          <w:lang w:val="en-GB"/>
        </w:rPr>
        <w:t>G.</w:t>
      </w:r>
      <w:r w:rsidR="00C21EFC">
        <w:rPr>
          <w:sz w:val="20"/>
          <w:szCs w:val="20"/>
          <w:lang w:val="en-GB"/>
        </w:rPr>
        <w:t>, 2009.</w:t>
      </w:r>
      <w:r w:rsidRPr="00D5796F">
        <w:rPr>
          <w:sz w:val="20"/>
          <w:szCs w:val="20"/>
          <w:lang w:val="en-GB"/>
        </w:rPr>
        <w:t xml:space="preserve"> Agent-based traffic assignment: going from</w:t>
      </w:r>
      <w:r w:rsidR="00C21EFC">
        <w:rPr>
          <w:sz w:val="20"/>
          <w:szCs w:val="20"/>
          <w:lang w:val="en-GB"/>
        </w:rPr>
        <w:t xml:space="preserve"> trips to </w:t>
      </w:r>
      <w:proofErr w:type="spellStart"/>
      <w:r w:rsidR="00C21EFC">
        <w:rPr>
          <w:sz w:val="20"/>
          <w:szCs w:val="20"/>
          <w:lang w:val="en-GB"/>
        </w:rPr>
        <w:t>behavioral</w:t>
      </w:r>
      <w:proofErr w:type="spellEnd"/>
      <w:r w:rsidR="00C21EFC">
        <w:rPr>
          <w:sz w:val="20"/>
          <w:szCs w:val="20"/>
          <w:lang w:val="en-GB"/>
        </w:rPr>
        <w:t xml:space="preserve"> travellers.</w:t>
      </w:r>
      <w:r w:rsidRPr="00D5796F">
        <w:rPr>
          <w:sz w:val="20"/>
          <w:szCs w:val="20"/>
          <w:lang w:val="en-GB"/>
        </w:rPr>
        <w:t xml:space="preserve"> </w:t>
      </w:r>
      <w:r w:rsidR="00C21EFC">
        <w:rPr>
          <w:sz w:val="20"/>
          <w:szCs w:val="20"/>
          <w:lang w:val="en-GB"/>
        </w:rPr>
        <w:t xml:space="preserve">In: </w:t>
      </w:r>
      <w:r w:rsidR="00C21EFC" w:rsidRPr="009401BC">
        <w:rPr>
          <w:i/>
          <w:sz w:val="20"/>
          <w:szCs w:val="20"/>
        </w:rPr>
        <w:t>12</w:t>
      </w:r>
      <w:r w:rsidR="00C21EFC" w:rsidRPr="009401BC">
        <w:rPr>
          <w:i/>
          <w:sz w:val="20"/>
          <w:szCs w:val="20"/>
          <w:vertAlign w:val="superscript"/>
        </w:rPr>
        <w:t>th</w:t>
      </w:r>
      <w:r w:rsidR="00C21EFC" w:rsidRPr="009401BC">
        <w:rPr>
          <w:i/>
          <w:sz w:val="20"/>
          <w:szCs w:val="20"/>
        </w:rPr>
        <w:t xml:space="preserve"> International </w:t>
      </w:r>
      <w:r w:rsidR="00C21EFC">
        <w:rPr>
          <w:i/>
          <w:sz w:val="20"/>
          <w:szCs w:val="20"/>
        </w:rPr>
        <w:t>Conference on</w:t>
      </w:r>
      <w:r w:rsidR="00C21EFC" w:rsidRPr="009401BC">
        <w:rPr>
          <w:i/>
          <w:sz w:val="20"/>
          <w:szCs w:val="20"/>
        </w:rPr>
        <w:t xml:space="preserve"> Travel Behavior Research</w:t>
      </w:r>
      <w:r w:rsidR="00C21EFC">
        <w:rPr>
          <w:sz w:val="20"/>
          <w:szCs w:val="20"/>
        </w:rPr>
        <w:t>.</w:t>
      </w:r>
      <w:r w:rsidR="00C21EFC" w:rsidRPr="00C53C84">
        <w:rPr>
          <w:sz w:val="20"/>
          <w:szCs w:val="20"/>
        </w:rPr>
        <w:t xml:space="preserve"> Jaipur, India</w:t>
      </w:r>
      <w:r w:rsidR="00C21EFC">
        <w:rPr>
          <w:sz w:val="20"/>
          <w:szCs w:val="20"/>
        </w:rPr>
        <w:t xml:space="preserve">, </w:t>
      </w:r>
      <w:r w:rsidR="00C21EFC" w:rsidRPr="009401BC">
        <w:rPr>
          <w:sz w:val="20"/>
          <w:szCs w:val="20"/>
        </w:rPr>
        <w:t>13-18</w:t>
      </w:r>
      <w:r w:rsidR="00C21EFC">
        <w:rPr>
          <w:sz w:val="20"/>
          <w:szCs w:val="20"/>
        </w:rPr>
        <w:t xml:space="preserve"> </w:t>
      </w:r>
      <w:r w:rsidR="00C21EFC" w:rsidRPr="009401BC">
        <w:rPr>
          <w:sz w:val="20"/>
          <w:szCs w:val="20"/>
        </w:rPr>
        <w:t>December 2009</w:t>
      </w:r>
      <w:r w:rsidRPr="00D5796F">
        <w:rPr>
          <w:sz w:val="20"/>
          <w:szCs w:val="20"/>
          <w:lang w:val="en-GB"/>
        </w:rPr>
        <w:t>.</w:t>
      </w:r>
    </w:p>
    <w:p w:rsidR="00D5796F" w:rsidRPr="00D5796F" w:rsidRDefault="00D5796F" w:rsidP="009F7603">
      <w:pPr>
        <w:ind w:left="360" w:hanging="360"/>
        <w:jc w:val="both"/>
        <w:rPr>
          <w:sz w:val="20"/>
          <w:szCs w:val="20"/>
          <w:lang w:val="en-GB"/>
        </w:rPr>
      </w:pPr>
      <w:proofErr w:type="gramStart"/>
      <w:r w:rsidRPr="00D5796F">
        <w:rPr>
          <w:sz w:val="20"/>
          <w:szCs w:val="20"/>
          <w:lang w:val="en-GB"/>
        </w:rPr>
        <w:t xml:space="preserve">Nagel, K. and </w:t>
      </w:r>
      <w:proofErr w:type="spellStart"/>
      <w:r w:rsidRPr="00D5796F">
        <w:rPr>
          <w:sz w:val="20"/>
          <w:szCs w:val="20"/>
          <w:lang w:val="en-GB"/>
        </w:rPr>
        <w:t>Schreckenberg</w:t>
      </w:r>
      <w:proofErr w:type="spellEnd"/>
      <w:r w:rsidR="00824118">
        <w:rPr>
          <w:sz w:val="20"/>
          <w:szCs w:val="20"/>
          <w:lang w:val="en-GB"/>
        </w:rPr>
        <w:t>, M., 1992.</w:t>
      </w:r>
      <w:proofErr w:type="gramEnd"/>
      <w:r w:rsidRPr="00D5796F">
        <w:rPr>
          <w:sz w:val="20"/>
          <w:szCs w:val="20"/>
          <w:lang w:val="en-GB"/>
        </w:rPr>
        <w:t xml:space="preserve"> </w:t>
      </w:r>
      <w:proofErr w:type="gramStart"/>
      <w:r w:rsidRPr="00D5796F">
        <w:rPr>
          <w:sz w:val="20"/>
          <w:szCs w:val="20"/>
          <w:lang w:val="en-GB"/>
        </w:rPr>
        <w:t>A cellula</w:t>
      </w:r>
      <w:r w:rsidR="00824118">
        <w:rPr>
          <w:sz w:val="20"/>
          <w:szCs w:val="20"/>
          <w:lang w:val="en-GB"/>
        </w:rPr>
        <w:t>r automaton for freeway traffic.</w:t>
      </w:r>
      <w:proofErr w:type="gramEnd"/>
      <w:r w:rsidRPr="00D5796F">
        <w:rPr>
          <w:sz w:val="20"/>
          <w:szCs w:val="20"/>
          <w:lang w:val="en-GB"/>
        </w:rPr>
        <w:t xml:space="preserve"> </w:t>
      </w:r>
      <w:proofErr w:type="gramStart"/>
      <w:r w:rsidRPr="00D5796F">
        <w:rPr>
          <w:i/>
          <w:sz w:val="20"/>
          <w:szCs w:val="20"/>
          <w:lang w:val="en-GB"/>
        </w:rPr>
        <w:t>Journal de Physique I</w:t>
      </w:r>
      <w:r w:rsidRPr="00D5796F">
        <w:rPr>
          <w:sz w:val="20"/>
          <w:szCs w:val="20"/>
          <w:lang w:val="en-GB"/>
        </w:rPr>
        <w:t xml:space="preserve">, </w:t>
      </w:r>
      <w:r w:rsidRPr="00824118">
        <w:rPr>
          <w:sz w:val="20"/>
          <w:szCs w:val="20"/>
          <w:lang w:val="en-GB"/>
        </w:rPr>
        <w:t>2</w:t>
      </w:r>
      <w:r w:rsidR="00E006E1">
        <w:rPr>
          <w:sz w:val="20"/>
          <w:szCs w:val="20"/>
          <w:lang w:val="en-GB"/>
        </w:rPr>
        <w:t>(12)</w:t>
      </w:r>
      <w:r w:rsidRPr="00D5796F">
        <w:rPr>
          <w:b/>
          <w:sz w:val="20"/>
          <w:szCs w:val="20"/>
          <w:lang w:val="en-GB"/>
        </w:rPr>
        <w:t>,</w:t>
      </w:r>
      <w:r w:rsidRPr="00824118">
        <w:rPr>
          <w:sz w:val="20"/>
          <w:szCs w:val="20"/>
          <w:lang w:val="en-GB"/>
        </w:rPr>
        <w:t xml:space="preserve"> </w:t>
      </w:r>
      <w:r w:rsidR="00824118" w:rsidRPr="00824118">
        <w:rPr>
          <w:sz w:val="20"/>
          <w:szCs w:val="20"/>
          <w:lang w:val="en-GB"/>
        </w:rPr>
        <w:t>pp</w:t>
      </w:r>
      <w:r w:rsidR="00824118">
        <w:rPr>
          <w:b/>
          <w:sz w:val="20"/>
          <w:szCs w:val="20"/>
          <w:lang w:val="en-GB"/>
        </w:rPr>
        <w:t>.</w:t>
      </w:r>
      <w:r w:rsidRPr="00D5796F">
        <w:rPr>
          <w:sz w:val="20"/>
          <w:szCs w:val="20"/>
          <w:lang w:val="en-GB"/>
        </w:rPr>
        <w:t>2221</w:t>
      </w:r>
      <w:r w:rsidR="00E006E1" w:rsidRPr="00D5796F">
        <w:rPr>
          <w:sz w:val="20"/>
          <w:szCs w:val="20"/>
          <w:lang w:val="en-GB"/>
        </w:rPr>
        <w:t>-</w:t>
      </w:r>
      <w:r w:rsidRPr="00D5796F">
        <w:rPr>
          <w:sz w:val="20"/>
          <w:szCs w:val="20"/>
          <w:lang w:val="en-GB"/>
        </w:rPr>
        <w:t>2229.</w:t>
      </w:r>
      <w:proofErr w:type="gramEnd"/>
    </w:p>
    <w:p w:rsidR="00D5796F" w:rsidRPr="00D5796F" w:rsidRDefault="00D5796F" w:rsidP="009F7603">
      <w:pPr>
        <w:ind w:left="360" w:hanging="360"/>
        <w:jc w:val="both"/>
        <w:rPr>
          <w:sz w:val="20"/>
          <w:szCs w:val="20"/>
          <w:lang w:val="en-GB"/>
        </w:rPr>
      </w:pPr>
      <w:proofErr w:type="gramStart"/>
      <w:r w:rsidRPr="00D5796F">
        <w:rPr>
          <w:sz w:val="20"/>
          <w:szCs w:val="20"/>
          <w:lang w:val="en-GB"/>
        </w:rPr>
        <w:t xml:space="preserve">Nash, C., </w:t>
      </w:r>
      <w:proofErr w:type="spellStart"/>
      <w:r w:rsidRPr="00D5796F">
        <w:rPr>
          <w:sz w:val="20"/>
          <w:szCs w:val="20"/>
          <w:lang w:val="en-GB"/>
        </w:rPr>
        <w:t>Coulthard</w:t>
      </w:r>
      <w:proofErr w:type="spellEnd"/>
      <w:r w:rsidR="00E006E1">
        <w:rPr>
          <w:sz w:val="20"/>
          <w:szCs w:val="20"/>
          <w:lang w:val="en-GB"/>
        </w:rPr>
        <w:t>,</w:t>
      </w:r>
      <w:r w:rsidR="00E006E1" w:rsidRPr="00E006E1">
        <w:rPr>
          <w:sz w:val="20"/>
          <w:szCs w:val="20"/>
          <w:lang w:val="en-GB"/>
        </w:rPr>
        <w:t xml:space="preserve"> </w:t>
      </w:r>
      <w:r w:rsidR="00E006E1">
        <w:rPr>
          <w:sz w:val="20"/>
          <w:szCs w:val="20"/>
          <w:lang w:val="en-GB"/>
        </w:rPr>
        <w:t>S.</w:t>
      </w:r>
      <w:r w:rsidRPr="00D5796F">
        <w:rPr>
          <w:sz w:val="20"/>
          <w:szCs w:val="20"/>
          <w:lang w:val="en-GB"/>
        </w:rPr>
        <w:t xml:space="preserve"> and Matthews</w:t>
      </w:r>
      <w:r w:rsidR="00E006E1">
        <w:rPr>
          <w:sz w:val="20"/>
          <w:szCs w:val="20"/>
          <w:lang w:val="en-GB"/>
        </w:rPr>
        <w:t>,</w:t>
      </w:r>
      <w:r w:rsidR="00E006E1" w:rsidRPr="00E006E1">
        <w:rPr>
          <w:sz w:val="20"/>
          <w:szCs w:val="20"/>
          <w:lang w:val="en-GB"/>
        </w:rPr>
        <w:t xml:space="preserve"> </w:t>
      </w:r>
      <w:r w:rsidR="00E006E1">
        <w:rPr>
          <w:sz w:val="20"/>
          <w:szCs w:val="20"/>
          <w:lang w:val="en-GB"/>
        </w:rPr>
        <w:t>B., 2004.</w:t>
      </w:r>
      <w:proofErr w:type="gramEnd"/>
      <w:r w:rsidRPr="00D5796F">
        <w:rPr>
          <w:sz w:val="20"/>
          <w:szCs w:val="20"/>
          <w:lang w:val="en-GB"/>
        </w:rPr>
        <w:t xml:space="preserve"> </w:t>
      </w:r>
      <w:proofErr w:type="gramStart"/>
      <w:r w:rsidR="00E006E1" w:rsidRPr="00E006E1">
        <w:rPr>
          <w:sz w:val="20"/>
          <w:szCs w:val="20"/>
          <w:lang w:val="en-GB"/>
        </w:rPr>
        <w:t>Rail</w:t>
      </w:r>
      <w:r w:rsidR="00E006E1">
        <w:rPr>
          <w:sz w:val="20"/>
          <w:szCs w:val="20"/>
          <w:lang w:val="en-GB"/>
        </w:rPr>
        <w:t xml:space="preserve"> </w:t>
      </w:r>
      <w:r w:rsidR="00E006E1" w:rsidRPr="00E006E1">
        <w:rPr>
          <w:sz w:val="20"/>
          <w:szCs w:val="20"/>
          <w:lang w:val="en-GB"/>
        </w:rPr>
        <w:t>track</w:t>
      </w:r>
      <w:r w:rsidR="00E006E1">
        <w:rPr>
          <w:sz w:val="20"/>
          <w:szCs w:val="20"/>
          <w:lang w:val="en-GB"/>
        </w:rPr>
        <w:t xml:space="preserve"> </w:t>
      </w:r>
      <w:r w:rsidR="00E006E1" w:rsidRPr="00E006E1">
        <w:rPr>
          <w:sz w:val="20"/>
          <w:szCs w:val="20"/>
          <w:lang w:val="en-GB"/>
        </w:rPr>
        <w:t>charges in Great</w:t>
      </w:r>
      <w:r w:rsidR="00CD41CE">
        <w:rPr>
          <w:sz w:val="20"/>
          <w:szCs w:val="20"/>
          <w:lang w:val="en-GB"/>
        </w:rPr>
        <w:t xml:space="preserve"> </w:t>
      </w:r>
      <w:r w:rsidR="00E006E1" w:rsidRPr="00E006E1">
        <w:rPr>
          <w:sz w:val="20"/>
          <w:szCs w:val="20"/>
          <w:lang w:val="en-GB"/>
        </w:rPr>
        <w:t>Britain—the issue of charging for capacity</w:t>
      </w:r>
      <w:r w:rsidR="00E006E1">
        <w:rPr>
          <w:sz w:val="20"/>
          <w:szCs w:val="20"/>
          <w:lang w:val="en-GB"/>
        </w:rPr>
        <w:t>.</w:t>
      </w:r>
      <w:proofErr w:type="gramEnd"/>
      <w:r w:rsidRPr="00D5796F">
        <w:rPr>
          <w:sz w:val="20"/>
          <w:szCs w:val="20"/>
          <w:lang w:val="en-GB"/>
        </w:rPr>
        <w:t xml:space="preserve"> </w:t>
      </w:r>
      <w:proofErr w:type="gramStart"/>
      <w:r w:rsidRPr="00D5796F">
        <w:rPr>
          <w:i/>
          <w:sz w:val="20"/>
          <w:szCs w:val="20"/>
          <w:lang w:val="en-GB"/>
        </w:rPr>
        <w:t>Transport Policy</w:t>
      </w:r>
      <w:r w:rsidRPr="00D5796F">
        <w:rPr>
          <w:sz w:val="20"/>
          <w:szCs w:val="20"/>
          <w:lang w:val="en-GB"/>
        </w:rPr>
        <w:t xml:space="preserve">, </w:t>
      </w:r>
      <w:r w:rsidRPr="00E006E1">
        <w:rPr>
          <w:sz w:val="20"/>
          <w:szCs w:val="20"/>
          <w:lang w:val="en-GB"/>
        </w:rPr>
        <w:t>11</w:t>
      </w:r>
      <w:r w:rsidRPr="00D5796F">
        <w:rPr>
          <w:sz w:val="20"/>
          <w:szCs w:val="20"/>
          <w:lang w:val="en-GB"/>
        </w:rPr>
        <w:t>(4)</w:t>
      </w:r>
      <w:r w:rsidR="00E006E1">
        <w:rPr>
          <w:sz w:val="20"/>
          <w:szCs w:val="20"/>
          <w:lang w:val="en-GB"/>
        </w:rPr>
        <w:t>,</w:t>
      </w:r>
      <w:r w:rsidRPr="00D5796F">
        <w:rPr>
          <w:sz w:val="20"/>
          <w:szCs w:val="20"/>
          <w:lang w:val="en-GB"/>
        </w:rPr>
        <w:t xml:space="preserve"> </w:t>
      </w:r>
      <w:r w:rsidR="00E006E1">
        <w:rPr>
          <w:sz w:val="20"/>
          <w:szCs w:val="20"/>
          <w:lang w:val="en-GB"/>
        </w:rPr>
        <w:t>pp.</w:t>
      </w:r>
      <w:r w:rsidRPr="00D5796F">
        <w:rPr>
          <w:sz w:val="20"/>
          <w:szCs w:val="20"/>
          <w:lang w:val="en-GB"/>
        </w:rPr>
        <w:t>315-327.</w:t>
      </w:r>
      <w:proofErr w:type="gramEnd"/>
    </w:p>
    <w:p w:rsidR="00D5796F" w:rsidRPr="00D5796F" w:rsidRDefault="00D5796F" w:rsidP="009F7603">
      <w:pPr>
        <w:ind w:left="360" w:hanging="360"/>
        <w:jc w:val="both"/>
        <w:rPr>
          <w:sz w:val="20"/>
          <w:szCs w:val="20"/>
          <w:lang w:val="en-GB"/>
        </w:rPr>
      </w:pPr>
      <w:r w:rsidRPr="00D5796F">
        <w:rPr>
          <w:sz w:val="20"/>
          <w:szCs w:val="20"/>
          <w:lang w:val="en-GB"/>
        </w:rPr>
        <w:t>Nash, J.</w:t>
      </w:r>
      <w:r w:rsidR="00E006E1">
        <w:rPr>
          <w:sz w:val="20"/>
          <w:szCs w:val="20"/>
          <w:lang w:val="en-GB"/>
        </w:rPr>
        <w:t xml:space="preserve">, 1951. </w:t>
      </w:r>
      <w:proofErr w:type="gramStart"/>
      <w:r w:rsidR="00E006E1">
        <w:rPr>
          <w:sz w:val="20"/>
          <w:szCs w:val="20"/>
          <w:lang w:val="en-GB"/>
        </w:rPr>
        <w:t>Non-cooperative games.</w:t>
      </w:r>
      <w:proofErr w:type="gramEnd"/>
      <w:r w:rsidRPr="00D5796F">
        <w:rPr>
          <w:sz w:val="20"/>
          <w:szCs w:val="20"/>
          <w:lang w:val="en-GB"/>
        </w:rPr>
        <w:t xml:space="preserve"> </w:t>
      </w:r>
      <w:proofErr w:type="gramStart"/>
      <w:r w:rsidRPr="00D5796F">
        <w:rPr>
          <w:i/>
          <w:sz w:val="20"/>
          <w:szCs w:val="20"/>
          <w:lang w:val="en-GB"/>
        </w:rPr>
        <w:t>Annals of Mathematics</w:t>
      </w:r>
      <w:r w:rsidRPr="00D5796F">
        <w:rPr>
          <w:sz w:val="20"/>
          <w:szCs w:val="20"/>
          <w:lang w:val="en-GB"/>
        </w:rPr>
        <w:t xml:space="preserve">, </w:t>
      </w:r>
      <w:r w:rsidRPr="00E006E1">
        <w:rPr>
          <w:sz w:val="20"/>
          <w:szCs w:val="20"/>
          <w:lang w:val="en-GB"/>
        </w:rPr>
        <w:t>54</w:t>
      </w:r>
      <w:r w:rsidRPr="00D5796F">
        <w:rPr>
          <w:sz w:val="20"/>
          <w:szCs w:val="20"/>
          <w:lang w:val="en-GB"/>
        </w:rPr>
        <w:t>(2)</w:t>
      </w:r>
      <w:r w:rsidR="00E006E1">
        <w:rPr>
          <w:sz w:val="20"/>
          <w:szCs w:val="20"/>
          <w:lang w:val="en-GB"/>
        </w:rPr>
        <w:t>,</w:t>
      </w:r>
      <w:r w:rsidRPr="00D5796F">
        <w:rPr>
          <w:sz w:val="20"/>
          <w:szCs w:val="20"/>
          <w:lang w:val="en-GB"/>
        </w:rPr>
        <w:t xml:space="preserve"> </w:t>
      </w:r>
      <w:r w:rsidR="00E006E1">
        <w:rPr>
          <w:sz w:val="20"/>
          <w:szCs w:val="20"/>
          <w:lang w:val="en-GB"/>
        </w:rPr>
        <w:t>pp.</w:t>
      </w:r>
      <w:r w:rsidRPr="00D5796F">
        <w:rPr>
          <w:sz w:val="20"/>
          <w:szCs w:val="20"/>
          <w:lang w:val="en-GB"/>
        </w:rPr>
        <w:t>286</w:t>
      </w:r>
      <w:r w:rsidR="00E006E1" w:rsidRPr="00D5796F">
        <w:rPr>
          <w:sz w:val="20"/>
          <w:szCs w:val="20"/>
          <w:lang w:val="en-GB"/>
        </w:rPr>
        <w:t>-</w:t>
      </w:r>
      <w:r w:rsidRPr="00D5796F">
        <w:rPr>
          <w:sz w:val="20"/>
          <w:szCs w:val="20"/>
          <w:lang w:val="en-GB"/>
        </w:rPr>
        <w:t>295.</w:t>
      </w:r>
      <w:proofErr w:type="gramEnd"/>
    </w:p>
    <w:p w:rsidR="00D5796F" w:rsidRPr="00D5796F" w:rsidRDefault="00D5796F" w:rsidP="009F7603">
      <w:pPr>
        <w:ind w:left="360" w:hanging="360"/>
        <w:jc w:val="both"/>
        <w:rPr>
          <w:sz w:val="20"/>
          <w:szCs w:val="20"/>
          <w:lang w:val="en-GB"/>
        </w:rPr>
      </w:pPr>
      <w:r w:rsidRPr="00D5796F">
        <w:rPr>
          <w:sz w:val="20"/>
          <w:szCs w:val="20"/>
          <w:lang w:val="en-GB"/>
        </w:rPr>
        <w:t>Newbery, D.M.</w:t>
      </w:r>
      <w:r w:rsidR="00E006E1">
        <w:rPr>
          <w:sz w:val="20"/>
          <w:szCs w:val="20"/>
          <w:lang w:val="en-GB"/>
        </w:rPr>
        <w:t xml:space="preserve">, </w:t>
      </w:r>
      <w:r w:rsidRPr="00D5796F">
        <w:rPr>
          <w:sz w:val="20"/>
          <w:szCs w:val="20"/>
          <w:lang w:val="en-GB"/>
        </w:rPr>
        <w:t>199</w:t>
      </w:r>
      <w:r w:rsidR="00E006E1">
        <w:rPr>
          <w:sz w:val="20"/>
          <w:szCs w:val="20"/>
          <w:lang w:val="en-GB"/>
        </w:rPr>
        <w:t>0.</w:t>
      </w:r>
      <w:r w:rsidRPr="00D5796F">
        <w:rPr>
          <w:sz w:val="20"/>
          <w:szCs w:val="20"/>
          <w:lang w:val="en-GB"/>
        </w:rPr>
        <w:t xml:space="preserve"> Pricing and congestion: </w:t>
      </w:r>
      <w:r w:rsidR="00E006E1">
        <w:rPr>
          <w:sz w:val="20"/>
          <w:szCs w:val="20"/>
          <w:lang w:val="en-GB"/>
        </w:rPr>
        <w:t>e</w:t>
      </w:r>
      <w:r w:rsidRPr="00D5796F">
        <w:rPr>
          <w:sz w:val="20"/>
          <w:szCs w:val="20"/>
          <w:lang w:val="en-GB"/>
        </w:rPr>
        <w:t>conomic principles relevant to pricing roads</w:t>
      </w:r>
      <w:r w:rsidR="00E006E1">
        <w:rPr>
          <w:sz w:val="20"/>
          <w:szCs w:val="20"/>
          <w:lang w:val="en-GB"/>
        </w:rPr>
        <w:t>.</w:t>
      </w:r>
      <w:r w:rsidRPr="00D5796F">
        <w:rPr>
          <w:sz w:val="20"/>
          <w:szCs w:val="20"/>
          <w:lang w:val="en-GB"/>
        </w:rPr>
        <w:t xml:space="preserve"> </w:t>
      </w:r>
      <w:r w:rsidRPr="00E006E1">
        <w:rPr>
          <w:i/>
          <w:sz w:val="20"/>
          <w:szCs w:val="20"/>
          <w:lang w:val="en-GB"/>
        </w:rPr>
        <w:t>Oxford Review of Economic Policy</w:t>
      </w:r>
      <w:r w:rsidRPr="00D5796F">
        <w:rPr>
          <w:sz w:val="20"/>
          <w:szCs w:val="20"/>
          <w:lang w:val="en-GB"/>
        </w:rPr>
        <w:t xml:space="preserve">, </w:t>
      </w:r>
      <w:r w:rsidRPr="00E006E1">
        <w:rPr>
          <w:sz w:val="20"/>
          <w:szCs w:val="20"/>
          <w:lang w:val="en-GB"/>
        </w:rPr>
        <w:t>6</w:t>
      </w:r>
      <w:r w:rsidRPr="00D5796F">
        <w:rPr>
          <w:sz w:val="20"/>
          <w:szCs w:val="20"/>
          <w:lang w:val="en-GB"/>
        </w:rPr>
        <w:t>(2)</w:t>
      </w:r>
      <w:r w:rsidR="00E006E1">
        <w:rPr>
          <w:sz w:val="20"/>
          <w:szCs w:val="20"/>
          <w:lang w:val="en-GB"/>
        </w:rPr>
        <w:t>,</w:t>
      </w:r>
      <w:r w:rsidRPr="00D5796F">
        <w:rPr>
          <w:sz w:val="20"/>
          <w:szCs w:val="20"/>
          <w:lang w:val="en-GB"/>
        </w:rPr>
        <w:t xml:space="preserve"> </w:t>
      </w:r>
      <w:r w:rsidR="00E006E1">
        <w:rPr>
          <w:sz w:val="20"/>
          <w:szCs w:val="20"/>
          <w:lang w:val="en-GB"/>
        </w:rPr>
        <w:t>pp.</w:t>
      </w:r>
      <w:r w:rsidRPr="00D5796F">
        <w:rPr>
          <w:sz w:val="20"/>
          <w:szCs w:val="20"/>
          <w:lang w:val="en-GB"/>
        </w:rPr>
        <w:t>22-38.</w:t>
      </w:r>
    </w:p>
    <w:p w:rsidR="00D5796F" w:rsidRPr="00D5796F" w:rsidRDefault="00D5796F" w:rsidP="009F7603">
      <w:pPr>
        <w:ind w:left="360" w:hanging="360"/>
        <w:jc w:val="both"/>
        <w:rPr>
          <w:b/>
          <w:sz w:val="20"/>
          <w:szCs w:val="20"/>
          <w:lang w:val="en-GB"/>
        </w:rPr>
      </w:pPr>
      <w:proofErr w:type="spellStart"/>
      <w:r w:rsidRPr="00D5796F">
        <w:rPr>
          <w:sz w:val="20"/>
          <w:szCs w:val="20"/>
          <w:lang w:val="en-GB"/>
        </w:rPr>
        <w:t>Pellegrini</w:t>
      </w:r>
      <w:proofErr w:type="spellEnd"/>
      <w:r w:rsidRPr="00D5796F">
        <w:rPr>
          <w:sz w:val="20"/>
          <w:szCs w:val="20"/>
          <w:lang w:val="en-GB"/>
        </w:rPr>
        <w:t xml:space="preserve">, P.A., </w:t>
      </w:r>
      <w:proofErr w:type="spellStart"/>
      <w:r w:rsidRPr="00D5796F">
        <w:rPr>
          <w:sz w:val="20"/>
          <w:szCs w:val="20"/>
          <w:lang w:val="en-GB"/>
        </w:rPr>
        <w:t>Fotheringham</w:t>
      </w:r>
      <w:proofErr w:type="spellEnd"/>
      <w:r w:rsidR="00725CB7">
        <w:rPr>
          <w:sz w:val="20"/>
          <w:szCs w:val="20"/>
          <w:lang w:val="en-GB"/>
        </w:rPr>
        <w:t>,</w:t>
      </w:r>
      <w:r w:rsidR="00725CB7" w:rsidRPr="00725CB7">
        <w:rPr>
          <w:sz w:val="20"/>
          <w:szCs w:val="20"/>
          <w:lang w:val="en-GB"/>
        </w:rPr>
        <w:t xml:space="preserve"> </w:t>
      </w:r>
      <w:r w:rsidR="00725CB7" w:rsidRPr="00D5796F">
        <w:rPr>
          <w:sz w:val="20"/>
          <w:szCs w:val="20"/>
          <w:lang w:val="en-GB"/>
        </w:rPr>
        <w:t>A.S.</w:t>
      </w:r>
      <w:r w:rsidRPr="00D5796F">
        <w:rPr>
          <w:sz w:val="20"/>
          <w:szCs w:val="20"/>
          <w:lang w:val="en-GB"/>
        </w:rPr>
        <w:t xml:space="preserve"> and Lin</w:t>
      </w:r>
      <w:r w:rsidR="00725CB7">
        <w:rPr>
          <w:sz w:val="20"/>
          <w:szCs w:val="20"/>
          <w:lang w:val="en-GB"/>
        </w:rPr>
        <w:t xml:space="preserve">, </w:t>
      </w:r>
      <w:r w:rsidR="00725CB7" w:rsidRPr="00D5796F">
        <w:rPr>
          <w:sz w:val="20"/>
          <w:szCs w:val="20"/>
          <w:lang w:val="en-GB"/>
        </w:rPr>
        <w:t>G.</w:t>
      </w:r>
      <w:r w:rsidR="00725CB7">
        <w:rPr>
          <w:sz w:val="20"/>
          <w:szCs w:val="20"/>
          <w:lang w:val="en-GB"/>
        </w:rPr>
        <w:t>, 2005.</w:t>
      </w:r>
      <w:r w:rsidRPr="00D5796F">
        <w:rPr>
          <w:sz w:val="20"/>
          <w:szCs w:val="20"/>
          <w:lang w:val="en-GB"/>
        </w:rPr>
        <w:t xml:space="preserve"> An empirical evaluation of parameter sensitivity to choice set definition in shop</w:t>
      </w:r>
      <w:r w:rsidR="00725CB7">
        <w:rPr>
          <w:sz w:val="20"/>
          <w:szCs w:val="20"/>
          <w:lang w:val="en-GB"/>
        </w:rPr>
        <w:t>ping destination choice models.</w:t>
      </w:r>
      <w:r w:rsidRPr="00D5796F">
        <w:rPr>
          <w:sz w:val="20"/>
          <w:szCs w:val="20"/>
          <w:lang w:val="en-GB"/>
        </w:rPr>
        <w:t xml:space="preserve"> </w:t>
      </w:r>
      <w:proofErr w:type="gramStart"/>
      <w:r w:rsidRPr="00D5796F">
        <w:rPr>
          <w:i/>
          <w:sz w:val="20"/>
          <w:szCs w:val="20"/>
          <w:lang w:val="en-GB"/>
        </w:rPr>
        <w:t>Papers in Regional Science</w:t>
      </w:r>
      <w:r w:rsidR="00725CB7" w:rsidRPr="00725CB7">
        <w:rPr>
          <w:sz w:val="20"/>
          <w:szCs w:val="20"/>
          <w:lang w:val="en-GB"/>
        </w:rPr>
        <w:t>,</w:t>
      </w:r>
      <w:r w:rsidRPr="00D5796F">
        <w:rPr>
          <w:i/>
          <w:sz w:val="20"/>
          <w:szCs w:val="20"/>
          <w:lang w:val="en-GB"/>
        </w:rPr>
        <w:t xml:space="preserve"> </w:t>
      </w:r>
      <w:r w:rsidRPr="00725CB7">
        <w:rPr>
          <w:sz w:val="20"/>
          <w:szCs w:val="20"/>
          <w:lang w:val="en-GB"/>
        </w:rPr>
        <w:t>76</w:t>
      </w:r>
      <w:r w:rsidRPr="00D5796F">
        <w:rPr>
          <w:sz w:val="20"/>
          <w:szCs w:val="20"/>
          <w:lang w:val="en-GB"/>
        </w:rPr>
        <w:t>(2)</w:t>
      </w:r>
      <w:r w:rsidR="00725CB7">
        <w:rPr>
          <w:sz w:val="20"/>
          <w:szCs w:val="20"/>
          <w:lang w:val="en-GB"/>
        </w:rPr>
        <w:t>,</w:t>
      </w:r>
      <w:r w:rsidRPr="00D5796F">
        <w:rPr>
          <w:sz w:val="20"/>
          <w:szCs w:val="20"/>
          <w:lang w:val="en-GB"/>
        </w:rPr>
        <w:t xml:space="preserve"> </w:t>
      </w:r>
      <w:r w:rsidR="00725CB7">
        <w:rPr>
          <w:sz w:val="20"/>
          <w:szCs w:val="20"/>
          <w:lang w:val="en-GB"/>
        </w:rPr>
        <w:t>pp.</w:t>
      </w:r>
      <w:r w:rsidRPr="00D5796F">
        <w:rPr>
          <w:sz w:val="20"/>
          <w:szCs w:val="20"/>
          <w:lang w:val="en-GB"/>
        </w:rPr>
        <w:t>257</w:t>
      </w:r>
      <w:r w:rsidR="00725CB7" w:rsidRPr="00D5796F">
        <w:rPr>
          <w:sz w:val="20"/>
          <w:szCs w:val="20"/>
          <w:lang w:val="en-GB"/>
        </w:rPr>
        <w:t>-</w:t>
      </w:r>
      <w:r w:rsidRPr="00D5796F">
        <w:rPr>
          <w:sz w:val="20"/>
          <w:szCs w:val="20"/>
          <w:lang w:val="en-GB"/>
        </w:rPr>
        <w:t>284</w:t>
      </w:r>
      <w:r w:rsidR="00815720">
        <w:rPr>
          <w:sz w:val="20"/>
          <w:szCs w:val="20"/>
          <w:lang w:val="en-GB"/>
        </w:rPr>
        <w:t>.</w:t>
      </w:r>
      <w:proofErr w:type="gramEnd"/>
    </w:p>
    <w:p w:rsidR="00D5796F" w:rsidRPr="00D5796F" w:rsidRDefault="00D5796F" w:rsidP="009F7603">
      <w:pPr>
        <w:ind w:left="360" w:hanging="360"/>
        <w:jc w:val="both"/>
        <w:rPr>
          <w:sz w:val="20"/>
          <w:szCs w:val="20"/>
          <w:lang w:val="en-GB"/>
        </w:rPr>
      </w:pPr>
      <w:proofErr w:type="gramStart"/>
      <w:r w:rsidRPr="00D5796F">
        <w:rPr>
          <w:sz w:val="20"/>
          <w:szCs w:val="20"/>
          <w:lang w:val="en-GB"/>
        </w:rPr>
        <w:t>Pendyala, R.M., Kitamura,</w:t>
      </w:r>
      <w:r w:rsidR="00725CB7" w:rsidRPr="00725CB7">
        <w:rPr>
          <w:sz w:val="20"/>
          <w:szCs w:val="20"/>
          <w:lang w:val="en-GB"/>
        </w:rPr>
        <w:t xml:space="preserve"> </w:t>
      </w:r>
      <w:r w:rsidR="00725CB7">
        <w:rPr>
          <w:sz w:val="20"/>
          <w:szCs w:val="20"/>
          <w:lang w:val="en-GB"/>
        </w:rPr>
        <w:t>R.,</w:t>
      </w:r>
      <w:r w:rsidRPr="00D5796F">
        <w:rPr>
          <w:sz w:val="20"/>
          <w:szCs w:val="20"/>
          <w:lang w:val="en-GB"/>
        </w:rPr>
        <w:t xml:space="preserve"> Kikuchi,</w:t>
      </w:r>
      <w:r w:rsidR="00725CB7" w:rsidRPr="00725CB7">
        <w:rPr>
          <w:sz w:val="20"/>
          <w:szCs w:val="20"/>
          <w:lang w:val="en-GB"/>
        </w:rPr>
        <w:t xml:space="preserve"> </w:t>
      </w:r>
      <w:r w:rsidR="00725CB7" w:rsidRPr="00D5796F">
        <w:rPr>
          <w:sz w:val="20"/>
          <w:szCs w:val="20"/>
          <w:lang w:val="en-GB"/>
        </w:rPr>
        <w:t>A.</w:t>
      </w:r>
      <w:r w:rsidR="00725CB7">
        <w:rPr>
          <w:sz w:val="20"/>
          <w:szCs w:val="20"/>
          <w:lang w:val="en-GB"/>
        </w:rPr>
        <w:t>,</w:t>
      </w:r>
      <w:r w:rsidRPr="00D5796F">
        <w:rPr>
          <w:sz w:val="20"/>
          <w:szCs w:val="20"/>
          <w:lang w:val="en-GB"/>
        </w:rPr>
        <w:t xml:space="preserve"> Yamamoto</w:t>
      </w:r>
      <w:r w:rsidR="00725CB7">
        <w:rPr>
          <w:sz w:val="20"/>
          <w:szCs w:val="20"/>
          <w:lang w:val="en-GB"/>
        </w:rPr>
        <w:t>, T.</w:t>
      </w:r>
      <w:r w:rsidRPr="00D5796F">
        <w:rPr>
          <w:sz w:val="20"/>
          <w:szCs w:val="20"/>
          <w:lang w:val="en-GB"/>
        </w:rPr>
        <w:t xml:space="preserve"> and Fujii</w:t>
      </w:r>
      <w:r w:rsidR="00725CB7">
        <w:rPr>
          <w:sz w:val="20"/>
          <w:szCs w:val="20"/>
          <w:lang w:val="en-GB"/>
        </w:rPr>
        <w:t xml:space="preserve">, </w:t>
      </w:r>
      <w:r w:rsidR="00725CB7" w:rsidRPr="00D5796F">
        <w:rPr>
          <w:sz w:val="20"/>
          <w:szCs w:val="20"/>
          <w:lang w:val="en-GB"/>
        </w:rPr>
        <w:t>S.</w:t>
      </w:r>
      <w:r w:rsidR="00725CB7">
        <w:rPr>
          <w:sz w:val="20"/>
          <w:szCs w:val="20"/>
          <w:lang w:val="en-GB"/>
        </w:rPr>
        <w:t>, 2005.</w:t>
      </w:r>
      <w:proofErr w:type="gramEnd"/>
      <w:r w:rsidRPr="00D5796F">
        <w:rPr>
          <w:sz w:val="20"/>
          <w:szCs w:val="20"/>
          <w:lang w:val="en-GB"/>
        </w:rPr>
        <w:t xml:space="preserve"> Florid</w:t>
      </w:r>
      <w:r w:rsidR="00725CB7">
        <w:rPr>
          <w:sz w:val="20"/>
          <w:szCs w:val="20"/>
          <w:lang w:val="en-GB"/>
        </w:rPr>
        <w:t>a activity mobility simulator: o</w:t>
      </w:r>
      <w:r w:rsidRPr="00D5796F">
        <w:rPr>
          <w:sz w:val="20"/>
          <w:szCs w:val="20"/>
          <w:lang w:val="en-GB"/>
        </w:rPr>
        <w:t>verview and</w:t>
      </w:r>
      <w:r w:rsidR="00725CB7">
        <w:rPr>
          <w:sz w:val="20"/>
          <w:szCs w:val="20"/>
          <w:lang w:val="en-GB"/>
        </w:rPr>
        <w:t xml:space="preserve"> preliminary validation results.</w:t>
      </w:r>
      <w:r w:rsidRPr="00D5796F">
        <w:rPr>
          <w:sz w:val="20"/>
          <w:szCs w:val="20"/>
          <w:lang w:val="en-GB"/>
        </w:rPr>
        <w:t xml:space="preserve"> </w:t>
      </w:r>
      <w:proofErr w:type="gramStart"/>
      <w:r w:rsidRPr="00D5796F">
        <w:rPr>
          <w:i/>
          <w:sz w:val="20"/>
          <w:szCs w:val="20"/>
          <w:lang w:val="en-GB"/>
        </w:rPr>
        <w:t>Transportation Research Record</w:t>
      </w:r>
      <w:r w:rsidRPr="00725CB7">
        <w:rPr>
          <w:sz w:val="20"/>
          <w:szCs w:val="20"/>
          <w:lang w:val="en-GB"/>
        </w:rPr>
        <w:t>,</w:t>
      </w:r>
      <w:r w:rsidRPr="00D5796F">
        <w:rPr>
          <w:sz w:val="20"/>
          <w:szCs w:val="20"/>
          <w:lang w:val="en-GB"/>
        </w:rPr>
        <w:t xml:space="preserve"> </w:t>
      </w:r>
      <w:r w:rsidRPr="00725CB7">
        <w:rPr>
          <w:sz w:val="20"/>
          <w:szCs w:val="20"/>
          <w:lang w:val="en-GB"/>
        </w:rPr>
        <w:t>1921</w:t>
      </w:r>
      <w:r w:rsidR="00725CB7">
        <w:rPr>
          <w:b/>
          <w:sz w:val="20"/>
          <w:szCs w:val="20"/>
          <w:lang w:val="en-GB"/>
        </w:rPr>
        <w:t>,</w:t>
      </w:r>
      <w:r w:rsidRPr="00D5796F">
        <w:rPr>
          <w:sz w:val="20"/>
          <w:szCs w:val="20"/>
          <w:lang w:val="en-GB"/>
        </w:rPr>
        <w:t xml:space="preserve"> </w:t>
      </w:r>
      <w:r w:rsidR="00725CB7">
        <w:rPr>
          <w:sz w:val="20"/>
          <w:szCs w:val="20"/>
          <w:lang w:val="en-GB"/>
        </w:rPr>
        <w:t>pp.</w:t>
      </w:r>
      <w:r w:rsidRPr="00D5796F">
        <w:rPr>
          <w:sz w:val="20"/>
          <w:szCs w:val="20"/>
          <w:lang w:val="en-GB"/>
        </w:rPr>
        <w:t>123-130.</w:t>
      </w:r>
      <w:proofErr w:type="gramEnd"/>
    </w:p>
    <w:p w:rsidR="00D5796F" w:rsidRPr="00D5796F" w:rsidRDefault="00D5796F" w:rsidP="009F7603">
      <w:pPr>
        <w:ind w:left="360" w:hanging="360"/>
        <w:jc w:val="both"/>
        <w:rPr>
          <w:sz w:val="20"/>
          <w:szCs w:val="20"/>
          <w:lang w:val="en-GB"/>
        </w:rPr>
      </w:pPr>
      <w:proofErr w:type="gramStart"/>
      <w:r w:rsidRPr="00D5796F">
        <w:rPr>
          <w:sz w:val="20"/>
          <w:szCs w:val="20"/>
          <w:lang w:val="en-GB"/>
        </w:rPr>
        <w:t xml:space="preserve">Pillat, J., </w:t>
      </w:r>
      <w:r w:rsidRPr="00D5796F">
        <w:rPr>
          <w:iCs/>
          <w:sz w:val="20"/>
          <w:szCs w:val="20"/>
          <w:lang w:val="en-GB"/>
        </w:rPr>
        <w:t>Mandir</w:t>
      </w:r>
      <w:r w:rsidRPr="00725CB7">
        <w:rPr>
          <w:sz w:val="20"/>
          <w:szCs w:val="20"/>
          <w:lang w:val="en-GB"/>
        </w:rPr>
        <w:t>,</w:t>
      </w:r>
      <w:r w:rsidR="00725CB7" w:rsidRPr="00725CB7">
        <w:rPr>
          <w:sz w:val="20"/>
          <w:szCs w:val="20"/>
          <w:lang w:val="en-GB"/>
        </w:rPr>
        <w:t xml:space="preserve"> </w:t>
      </w:r>
      <w:r w:rsidR="00725CB7" w:rsidRPr="00D5796F">
        <w:rPr>
          <w:sz w:val="20"/>
          <w:szCs w:val="20"/>
          <w:lang w:val="en-GB"/>
        </w:rPr>
        <w:t>E.</w:t>
      </w:r>
      <w:r w:rsidR="00725CB7">
        <w:rPr>
          <w:sz w:val="20"/>
          <w:szCs w:val="20"/>
          <w:lang w:val="en-GB"/>
        </w:rPr>
        <w:t xml:space="preserve"> and</w:t>
      </w:r>
      <w:r w:rsidRPr="00D5796F">
        <w:rPr>
          <w:sz w:val="20"/>
          <w:szCs w:val="20"/>
          <w:lang w:val="en-GB"/>
        </w:rPr>
        <w:t xml:space="preserve"> </w:t>
      </w:r>
      <w:r w:rsidRPr="00725CB7">
        <w:rPr>
          <w:iCs/>
          <w:sz w:val="20"/>
          <w:szCs w:val="20"/>
          <w:lang w:val="en-GB"/>
        </w:rPr>
        <w:t>Fr</w:t>
      </w:r>
      <w:r w:rsidRPr="00D5796F">
        <w:rPr>
          <w:iCs/>
          <w:sz w:val="20"/>
          <w:szCs w:val="20"/>
          <w:lang w:val="en-GB"/>
        </w:rPr>
        <w:t>iedrich</w:t>
      </w:r>
      <w:r w:rsidR="00725CB7">
        <w:rPr>
          <w:iCs/>
          <w:sz w:val="20"/>
          <w:szCs w:val="20"/>
          <w:lang w:val="en-GB"/>
        </w:rPr>
        <w:t>,</w:t>
      </w:r>
      <w:r w:rsidR="00725CB7" w:rsidRPr="00725CB7">
        <w:rPr>
          <w:sz w:val="20"/>
          <w:szCs w:val="20"/>
          <w:lang w:val="en-GB"/>
        </w:rPr>
        <w:t xml:space="preserve"> </w:t>
      </w:r>
      <w:r w:rsidR="00725CB7">
        <w:rPr>
          <w:sz w:val="20"/>
          <w:szCs w:val="20"/>
          <w:lang w:val="en-GB"/>
        </w:rPr>
        <w:t>M., 2011.</w:t>
      </w:r>
      <w:proofErr w:type="gramEnd"/>
      <w:r w:rsidRPr="00D5796F">
        <w:rPr>
          <w:sz w:val="20"/>
          <w:szCs w:val="20"/>
          <w:lang w:val="en-GB"/>
        </w:rPr>
        <w:t xml:space="preserve"> Dynamic choice set generation based on a combination of GPS trajecto</w:t>
      </w:r>
      <w:r w:rsidR="00725CB7">
        <w:rPr>
          <w:sz w:val="20"/>
          <w:szCs w:val="20"/>
          <w:lang w:val="en-GB"/>
        </w:rPr>
        <w:t>ries and stated preference data.</w:t>
      </w:r>
      <w:r w:rsidRPr="00D5796F">
        <w:rPr>
          <w:sz w:val="20"/>
          <w:szCs w:val="20"/>
          <w:lang w:val="en-GB"/>
        </w:rPr>
        <w:t xml:space="preserve"> </w:t>
      </w:r>
      <w:r w:rsidR="00725CB7">
        <w:rPr>
          <w:sz w:val="20"/>
          <w:szCs w:val="20"/>
          <w:lang w:val="en-GB"/>
        </w:rPr>
        <w:t>In:</w:t>
      </w:r>
      <w:r w:rsidRPr="00D5796F">
        <w:rPr>
          <w:sz w:val="20"/>
          <w:szCs w:val="20"/>
          <w:lang w:val="en-GB"/>
        </w:rPr>
        <w:t xml:space="preserve"> </w:t>
      </w:r>
      <w:r w:rsidRPr="0071446D">
        <w:rPr>
          <w:i/>
          <w:sz w:val="20"/>
          <w:szCs w:val="20"/>
          <w:lang w:val="en-GB"/>
        </w:rPr>
        <w:t>90</w:t>
      </w:r>
      <w:r w:rsidRPr="0071446D">
        <w:rPr>
          <w:i/>
          <w:sz w:val="20"/>
          <w:szCs w:val="20"/>
          <w:vertAlign w:val="superscript"/>
          <w:lang w:val="en-GB"/>
        </w:rPr>
        <w:t>th</w:t>
      </w:r>
      <w:r w:rsidRPr="0071446D">
        <w:rPr>
          <w:i/>
          <w:sz w:val="20"/>
          <w:szCs w:val="20"/>
          <w:lang w:val="en-GB"/>
        </w:rPr>
        <w:t xml:space="preserve"> Annual Meeting of th</w:t>
      </w:r>
      <w:r w:rsidR="00725CB7" w:rsidRPr="0071446D">
        <w:rPr>
          <w:i/>
          <w:sz w:val="20"/>
          <w:szCs w:val="20"/>
          <w:lang w:val="en-GB"/>
        </w:rPr>
        <w:t>e Transportation Research Board</w:t>
      </w:r>
      <w:r w:rsidR="00725CB7">
        <w:rPr>
          <w:sz w:val="20"/>
          <w:szCs w:val="20"/>
          <w:lang w:val="en-GB"/>
        </w:rPr>
        <w:t>.</w:t>
      </w:r>
      <w:r w:rsidRPr="00D5796F">
        <w:rPr>
          <w:sz w:val="20"/>
          <w:szCs w:val="20"/>
          <w:lang w:val="en-GB"/>
        </w:rPr>
        <w:t xml:space="preserve"> Washington,</w:t>
      </w:r>
      <w:r w:rsidR="00725CB7">
        <w:rPr>
          <w:sz w:val="20"/>
          <w:szCs w:val="20"/>
          <w:lang w:val="en-GB"/>
        </w:rPr>
        <w:t xml:space="preserve"> DC</w:t>
      </w:r>
      <w:r w:rsidRPr="00D5796F">
        <w:rPr>
          <w:sz w:val="20"/>
          <w:szCs w:val="20"/>
          <w:lang w:val="en-GB"/>
        </w:rPr>
        <w:t>,</w:t>
      </w:r>
      <w:r w:rsidR="00725CB7">
        <w:rPr>
          <w:sz w:val="20"/>
          <w:szCs w:val="20"/>
          <w:lang w:val="en-GB"/>
        </w:rPr>
        <w:t xml:space="preserve"> USA,</w:t>
      </w:r>
      <w:r w:rsidRPr="00D5796F">
        <w:rPr>
          <w:sz w:val="20"/>
          <w:szCs w:val="20"/>
          <w:lang w:val="en-GB"/>
        </w:rPr>
        <w:t xml:space="preserve"> </w:t>
      </w:r>
      <w:r w:rsidR="00725CB7">
        <w:rPr>
          <w:sz w:val="20"/>
          <w:szCs w:val="20"/>
          <w:lang w:val="en-GB"/>
        </w:rPr>
        <w:t xml:space="preserve">23-27 </w:t>
      </w:r>
      <w:r w:rsidRPr="00D5796F">
        <w:rPr>
          <w:sz w:val="20"/>
          <w:szCs w:val="20"/>
          <w:lang w:val="en-GB"/>
        </w:rPr>
        <w:t xml:space="preserve">January 2011. </w:t>
      </w:r>
    </w:p>
    <w:p w:rsidR="00D5796F" w:rsidRPr="00D5796F" w:rsidRDefault="00D5796F" w:rsidP="009F7603">
      <w:pPr>
        <w:ind w:left="360" w:hanging="360"/>
        <w:jc w:val="both"/>
        <w:rPr>
          <w:sz w:val="20"/>
          <w:szCs w:val="20"/>
          <w:lang w:val="en-GB"/>
        </w:rPr>
      </w:pPr>
      <w:proofErr w:type="gramStart"/>
      <w:r w:rsidRPr="00815720">
        <w:rPr>
          <w:sz w:val="20"/>
          <w:szCs w:val="20"/>
          <w:lang w:val="en-GB"/>
        </w:rPr>
        <w:t>Raney, B. and Nagel</w:t>
      </w:r>
      <w:r w:rsidR="00BE0133" w:rsidRPr="00815720">
        <w:rPr>
          <w:sz w:val="20"/>
          <w:szCs w:val="20"/>
          <w:lang w:val="en-GB"/>
        </w:rPr>
        <w:t>, K., 2006.</w:t>
      </w:r>
      <w:proofErr w:type="gramEnd"/>
      <w:r w:rsidRPr="00815720">
        <w:rPr>
          <w:sz w:val="20"/>
          <w:szCs w:val="20"/>
          <w:lang w:val="en-GB"/>
        </w:rPr>
        <w:t xml:space="preserve"> </w:t>
      </w:r>
      <w:proofErr w:type="gramStart"/>
      <w:r w:rsidR="00BE0133" w:rsidRPr="00815720">
        <w:rPr>
          <w:sz w:val="20"/>
          <w:szCs w:val="20"/>
          <w:lang w:val="en-GB"/>
        </w:rPr>
        <w:t>An Improved Framework for Large-Scale Multi-Agent Simulations of Travel Behaviour.</w:t>
      </w:r>
      <w:proofErr w:type="gramEnd"/>
      <w:r w:rsidR="00BE0133" w:rsidRPr="00815720">
        <w:rPr>
          <w:sz w:val="20"/>
          <w:szCs w:val="20"/>
          <w:lang w:val="en-GB"/>
        </w:rPr>
        <w:t xml:space="preserve"> I</w:t>
      </w:r>
      <w:r w:rsidRPr="00815720">
        <w:rPr>
          <w:sz w:val="20"/>
          <w:szCs w:val="20"/>
          <w:lang w:val="en-GB"/>
        </w:rPr>
        <w:t>n</w:t>
      </w:r>
      <w:r w:rsidR="00BE0133" w:rsidRPr="00815720">
        <w:rPr>
          <w:sz w:val="20"/>
          <w:szCs w:val="20"/>
          <w:lang w:val="en-GB"/>
        </w:rPr>
        <w:t>:</w:t>
      </w:r>
      <w:r w:rsidRPr="00815720">
        <w:rPr>
          <w:sz w:val="20"/>
          <w:szCs w:val="20"/>
          <w:lang w:val="en-GB"/>
        </w:rPr>
        <w:t xml:space="preserve"> P. Rietveld, B. Jourquin and K. Westin</w:t>
      </w:r>
      <w:r w:rsidR="00BE0133" w:rsidRPr="00815720">
        <w:rPr>
          <w:sz w:val="20"/>
          <w:szCs w:val="20"/>
          <w:lang w:val="en-GB"/>
        </w:rPr>
        <w:t xml:space="preserve">, eds. </w:t>
      </w:r>
      <w:r w:rsidR="00BE0133" w:rsidRPr="00815720">
        <w:rPr>
          <w:i/>
          <w:sz w:val="20"/>
          <w:szCs w:val="20"/>
          <w:lang w:val="en-GB"/>
        </w:rPr>
        <w:lastRenderedPageBreak/>
        <w:t>Towards Better Performing European Transportation Systems</w:t>
      </w:r>
      <w:r w:rsidR="00BE0133" w:rsidRPr="00815720">
        <w:rPr>
          <w:sz w:val="20"/>
          <w:szCs w:val="20"/>
          <w:lang w:val="en-GB"/>
        </w:rPr>
        <w:t>.</w:t>
      </w:r>
      <w:r w:rsidRPr="00815720">
        <w:rPr>
          <w:sz w:val="20"/>
          <w:szCs w:val="20"/>
          <w:lang w:val="en-GB"/>
        </w:rPr>
        <w:t xml:space="preserve"> London</w:t>
      </w:r>
      <w:r w:rsidR="00BE0133" w:rsidRPr="00815720">
        <w:rPr>
          <w:sz w:val="20"/>
          <w:szCs w:val="20"/>
          <w:lang w:val="en-GB"/>
        </w:rPr>
        <w:t xml:space="preserve">: </w:t>
      </w:r>
      <w:proofErr w:type="spellStart"/>
      <w:r w:rsidR="00BE0133" w:rsidRPr="00815720">
        <w:rPr>
          <w:sz w:val="20"/>
          <w:szCs w:val="20"/>
          <w:lang w:val="en-GB"/>
        </w:rPr>
        <w:t>Routledge</w:t>
      </w:r>
      <w:proofErr w:type="spellEnd"/>
      <w:r w:rsidR="00BE0133" w:rsidRPr="00815720">
        <w:rPr>
          <w:sz w:val="20"/>
          <w:szCs w:val="20"/>
          <w:lang w:val="en-GB"/>
        </w:rPr>
        <w:t>, pp.305-347</w:t>
      </w:r>
      <w:r w:rsidRPr="00815720">
        <w:rPr>
          <w:sz w:val="20"/>
          <w:szCs w:val="20"/>
          <w:lang w:val="en-GB"/>
        </w:rPr>
        <w:t>.</w:t>
      </w:r>
    </w:p>
    <w:p w:rsidR="00D5796F" w:rsidRPr="00D5796F" w:rsidRDefault="00D5796F" w:rsidP="009F7603">
      <w:pPr>
        <w:ind w:left="360" w:hanging="360"/>
        <w:jc w:val="both"/>
        <w:rPr>
          <w:sz w:val="20"/>
          <w:szCs w:val="20"/>
          <w:lang w:val="en-GB"/>
        </w:rPr>
      </w:pPr>
      <w:r w:rsidRPr="00D5796F">
        <w:rPr>
          <w:sz w:val="20"/>
          <w:szCs w:val="20"/>
          <w:lang w:val="en-GB"/>
        </w:rPr>
        <w:t>Richardson, A.J., Ampt</w:t>
      </w:r>
      <w:r w:rsidR="001A6469">
        <w:rPr>
          <w:sz w:val="20"/>
          <w:szCs w:val="20"/>
          <w:lang w:val="en-GB"/>
        </w:rPr>
        <w:t>,</w:t>
      </w:r>
      <w:r w:rsidR="001A6469" w:rsidRPr="001A6469">
        <w:rPr>
          <w:sz w:val="20"/>
          <w:szCs w:val="20"/>
          <w:lang w:val="en-GB"/>
        </w:rPr>
        <w:t xml:space="preserve"> </w:t>
      </w:r>
      <w:r w:rsidR="001A6469">
        <w:rPr>
          <w:sz w:val="20"/>
          <w:szCs w:val="20"/>
          <w:lang w:val="en-GB"/>
        </w:rPr>
        <w:t>E.S.</w:t>
      </w:r>
      <w:r w:rsidRPr="00D5796F">
        <w:rPr>
          <w:sz w:val="20"/>
          <w:szCs w:val="20"/>
          <w:lang w:val="en-GB"/>
        </w:rPr>
        <w:t xml:space="preserve"> and Meyburg</w:t>
      </w:r>
      <w:r w:rsidR="001A6469">
        <w:rPr>
          <w:sz w:val="20"/>
          <w:szCs w:val="20"/>
          <w:lang w:val="en-GB"/>
        </w:rPr>
        <w:t>,</w:t>
      </w:r>
      <w:r w:rsidR="001A6469" w:rsidRPr="001A6469">
        <w:rPr>
          <w:sz w:val="20"/>
          <w:szCs w:val="20"/>
          <w:lang w:val="en-GB"/>
        </w:rPr>
        <w:t xml:space="preserve"> </w:t>
      </w:r>
      <w:r w:rsidR="001A6469">
        <w:rPr>
          <w:sz w:val="20"/>
          <w:szCs w:val="20"/>
          <w:lang w:val="en-GB"/>
        </w:rPr>
        <w:t>A.H., 1995.</w:t>
      </w:r>
      <w:r w:rsidRPr="00D5796F">
        <w:rPr>
          <w:sz w:val="20"/>
          <w:szCs w:val="20"/>
          <w:lang w:val="en-GB"/>
        </w:rPr>
        <w:t xml:space="preserve"> </w:t>
      </w:r>
      <w:proofErr w:type="gramStart"/>
      <w:r w:rsidRPr="00D5796F">
        <w:rPr>
          <w:i/>
          <w:sz w:val="20"/>
          <w:szCs w:val="20"/>
          <w:lang w:val="en-GB"/>
        </w:rPr>
        <w:t>Survey Methods for Transport Planning</w:t>
      </w:r>
      <w:r w:rsidR="001A6469">
        <w:rPr>
          <w:sz w:val="20"/>
          <w:szCs w:val="20"/>
          <w:lang w:val="en-GB"/>
        </w:rPr>
        <w:t>.</w:t>
      </w:r>
      <w:proofErr w:type="gramEnd"/>
      <w:r w:rsidR="001A6469">
        <w:rPr>
          <w:sz w:val="20"/>
          <w:szCs w:val="20"/>
          <w:lang w:val="en-GB"/>
        </w:rPr>
        <w:t xml:space="preserve"> </w:t>
      </w:r>
      <w:r w:rsidRPr="00D5796F">
        <w:rPr>
          <w:sz w:val="20"/>
          <w:szCs w:val="20"/>
          <w:lang w:val="en-GB"/>
        </w:rPr>
        <w:t>Melbourne</w:t>
      </w:r>
      <w:r w:rsidR="001A6469">
        <w:rPr>
          <w:sz w:val="20"/>
          <w:szCs w:val="20"/>
          <w:lang w:val="en-GB"/>
        </w:rPr>
        <w:t>: Eucalyptus Press</w:t>
      </w:r>
      <w:r w:rsidRPr="00D5796F">
        <w:rPr>
          <w:sz w:val="20"/>
          <w:szCs w:val="20"/>
          <w:lang w:val="en-GB"/>
        </w:rPr>
        <w:t>.</w:t>
      </w:r>
    </w:p>
    <w:p w:rsidR="00D5796F" w:rsidRPr="00D5796F" w:rsidRDefault="00D5796F" w:rsidP="009F7603">
      <w:pPr>
        <w:ind w:left="360" w:hanging="360"/>
        <w:jc w:val="both"/>
        <w:rPr>
          <w:sz w:val="20"/>
          <w:szCs w:val="20"/>
          <w:lang w:val="en-GB"/>
        </w:rPr>
      </w:pPr>
      <w:r w:rsidRPr="00D5796F">
        <w:rPr>
          <w:sz w:val="20"/>
          <w:szCs w:val="20"/>
          <w:lang w:val="en-GB"/>
        </w:rPr>
        <w:t>Salvini, P.A. and Miller</w:t>
      </w:r>
      <w:r w:rsidR="001A6469">
        <w:rPr>
          <w:sz w:val="20"/>
          <w:szCs w:val="20"/>
          <w:lang w:val="en-GB"/>
        </w:rPr>
        <w:t>,</w:t>
      </w:r>
      <w:r w:rsidR="001A6469" w:rsidRPr="001A6469">
        <w:rPr>
          <w:sz w:val="20"/>
          <w:szCs w:val="20"/>
          <w:lang w:val="en-GB"/>
        </w:rPr>
        <w:t xml:space="preserve"> </w:t>
      </w:r>
      <w:r w:rsidR="001A6469">
        <w:rPr>
          <w:sz w:val="20"/>
          <w:szCs w:val="20"/>
          <w:lang w:val="en-GB"/>
        </w:rPr>
        <w:t>E.J., 2005.</w:t>
      </w:r>
      <w:r w:rsidRPr="00D5796F">
        <w:rPr>
          <w:sz w:val="20"/>
          <w:szCs w:val="20"/>
          <w:lang w:val="en-GB"/>
        </w:rPr>
        <w:t xml:space="preserve"> ILUTE: </w:t>
      </w:r>
      <w:r w:rsidR="0071446D">
        <w:rPr>
          <w:sz w:val="20"/>
          <w:szCs w:val="20"/>
          <w:lang w:val="en-GB"/>
        </w:rPr>
        <w:t>a</w:t>
      </w:r>
      <w:r w:rsidRPr="00D5796F">
        <w:rPr>
          <w:sz w:val="20"/>
          <w:szCs w:val="20"/>
          <w:lang w:val="en-GB"/>
        </w:rPr>
        <w:t>n operational prototype of a comprehensive microsimulation model of urban systems</w:t>
      </w:r>
      <w:r w:rsidR="0079061A">
        <w:rPr>
          <w:sz w:val="20"/>
          <w:szCs w:val="20"/>
          <w:lang w:val="en-GB"/>
        </w:rPr>
        <w:t>.</w:t>
      </w:r>
      <w:r w:rsidRPr="00D5796F">
        <w:rPr>
          <w:sz w:val="20"/>
          <w:szCs w:val="20"/>
          <w:lang w:val="en-GB"/>
        </w:rPr>
        <w:t xml:space="preserve"> </w:t>
      </w:r>
      <w:proofErr w:type="gramStart"/>
      <w:r w:rsidRPr="00D5796F">
        <w:rPr>
          <w:i/>
          <w:sz w:val="20"/>
          <w:szCs w:val="20"/>
          <w:lang w:val="en-GB"/>
        </w:rPr>
        <w:t>Networks and Spatial Economics</w:t>
      </w:r>
      <w:r w:rsidR="0071446D">
        <w:rPr>
          <w:sz w:val="20"/>
          <w:szCs w:val="20"/>
          <w:lang w:val="en-GB"/>
        </w:rPr>
        <w:t>,</w:t>
      </w:r>
      <w:r w:rsidRPr="00D5796F">
        <w:rPr>
          <w:sz w:val="20"/>
          <w:szCs w:val="20"/>
          <w:lang w:val="en-GB"/>
        </w:rPr>
        <w:t xml:space="preserve"> </w:t>
      </w:r>
      <w:r w:rsidRPr="0079061A">
        <w:rPr>
          <w:sz w:val="20"/>
          <w:szCs w:val="20"/>
          <w:lang w:val="en-GB"/>
        </w:rPr>
        <w:t>5</w:t>
      </w:r>
      <w:r w:rsidRPr="00D5796F">
        <w:rPr>
          <w:sz w:val="20"/>
          <w:szCs w:val="20"/>
          <w:lang w:val="en-GB"/>
        </w:rPr>
        <w:t>(2)</w:t>
      </w:r>
      <w:r w:rsidR="0079061A">
        <w:rPr>
          <w:sz w:val="20"/>
          <w:szCs w:val="20"/>
          <w:lang w:val="en-GB"/>
        </w:rPr>
        <w:t>,</w:t>
      </w:r>
      <w:r w:rsidRPr="00D5796F">
        <w:rPr>
          <w:sz w:val="20"/>
          <w:szCs w:val="20"/>
          <w:lang w:val="en-GB"/>
        </w:rPr>
        <w:t xml:space="preserve"> </w:t>
      </w:r>
      <w:r w:rsidR="0079061A">
        <w:rPr>
          <w:sz w:val="20"/>
          <w:szCs w:val="20"/>
          <w:lang w:val="en-GB"/>
        </w:rPr>
        <w:t>pp.</w:t>
      </w:r>
      <w:r w:rsidRPr="00D5796F">
        <w:rPr>
          <w:sz w:val="20"/>
          <w:szCs w:val="20"/>
          <w:lang w:val="en-GB"/>
        </w:rPr>
        <w:t>217</w:t>
      </w:r>
      <w:r w:rsidR="0079061A">
        <w:rPr>
          <w:sz w:val="20"/>
          <w:szCs w:val="20"/>
          <w:lang w:val="en-GB"/>
        </w:rPr>
        <w:t>-</w:t>
      </w:r>
      <w:r w:rsidRPr="00D5796F">
        <w:rPr>
          <w:sz w:val="20"/>
          <w:szCs w:val="20"/>
          <w:lang w:val="en-GB"/>
        </w:rPr>
        <w:t>234.</w:t>
      </w:r>
      <w:proofErr w:type="gramEnd"/>
    </w:p>
    <w:p w:rsidR="00D5796F" w:rsidRPr="00D5796F" w:rsidRDefault="00D5796F" w:rsidP="009F7603">
      <w:pPr>
        <w:ind w:left="360" w:hanging="360"/>
        <w:jc w:val="both"/>
        <w:rPr>
          <w:sz w:val="20"/>
          <w:szCs w:val="20"/>
          <w:lang w:val="en-GB"/>
        </w:rPr>
      </w:pPr>
      <w:proofErr w:type="gramStart"/>
      <w:r w:rsidRPr="00D5796F">
        <w:rPr>
          <w:sz w:val="20"/>
          <w:szCs w:val="20"/>
          <w:lang w:val="en-GB"/>
        </w:rPr>
        <w:t>Schnittger, S. and Zumkeller</w:t>
      </w:r>
      <w:r w:rsidR="0079061A">
        <w:rPr>
          <w:sz w:val="20"/>
          <w:szCs w:val="20"/>
          <w:lang w:val="en-GB"/>
        </w:rPr>
        <w:t>,</w:t>
      </w:r>
      <w:r w:rsidR="0079061A" w:rsidRPr="0079061A">
        <w:rPr>
          <w:sz w:val="20"/>
          <w:szCs w:val="20"/>
          <w:lang w:val="en-GB"/>
        </w:rPr>
        <w:t xml:space="preserve"> </w:t>
      </w:r>
      <w:r w:rsidR="0079061A" w:rsidRPr="00D5796F">
        <w:rPr>
          <w:sz w:val="20"/>
          <w:szCs w:val="20"/>
          <w:lang w:val="en-GB"/>
        </w:rPr>
        <w:t>D.</w:t>
      </w:r>
      <w:r w:rsidR="0079061A">
        <w:rPr>
          <w:sz w:val="20"/>
          <w:szCs w:val="20"/>
          <w:lang w:val="en-GB"/>
        </w:rPr>
        <w:t>, 2004.</w:t>
      </w:r>
      <w:proofErr w:type="gramEnd"/>
      <w:r w:rsidRPr="00D5796F">
        <w:rPr>
          <w:sz w:val="20"/>
          <w:szCs w:val="20"/>
          <w:lang w:val="en-GB"/>
        </w:rPr>
        <w:t xml:space="preserve"> Longitudinal </w:t>
      </w:r>
      <w:proofErr w:type="spellStart"/>
      <w:r w:rsidRPr="00D5796F">
        <w:rPr>
          <w:sz w:val="20"/>
          <w:szCs w:val="20"/>
          <w:lang w:val="en-GB"/>
        </w:rPr>
        <w:t>microsimulation</w:t>
      </w:r>
      <w:proofErr w:type="spellEnd"/>
      <w:r w:rsidRPr="00D5796F">
        <w:rPr>
          <w:sz w:val="20"/>
          <w:szCs w:val="20"/>
          <w:lang w:val="en-GB"/>
        </w:rPr>
        <w:t xml:space="preserve"> as a tool to merge transport planning a</w:t>
      </w:r>
      <w:r w:rsidR="001325B4">
        <w:rPr>
          <w:sz w:val="20"/>
          <w:szCs w:val="20"/>
          <w:lang w:val="en-GB"/>
        </w:rPr>
        <w:t>nd traffic engineering models—</w:t>
      </w:r>
      <w:r w:rsidRPr="00D5796F">
        <w:rPr>
          <w:sz w:val="20"/>
          <w:szCs w:val="20"/>
          <w:lang w:val="en-GB"/>
        </w:rPr>
        <w:t xml:space="preserve">the </w:t>
      </w:r>
      <w:proofErr w:type="spellStart"/>
      <w:r w:rsidRPr="00D5796F">
        <w:rPr>
          <w:sz w:val="20"/>
          <w:szCs w:val="20"/>
          <w:lang w:val="en-GB"/>
        </w:rPr>
        <w:t>MobiTopp</w:t>
      </w:r>
      <w:proofErr w:type="spellEnd"/>
      <w:r w:rsidRPr="00D5796F">
        <w:rPr>
          <w:sz w:val="20"/>
          <w:szCs w:val="20"/>
          <w:lang w:val="en-GB"/>
        </w:rPr>
        <w:t xml:space="preserve"> model</w:t>
      </w:r>
      <w:r w:rsidR="0079061A">
        <w:rPr>
          <w:sz w:val="20"/>
          <w:szCs w:val="20"/>
          <w:lang w:val="en-GB"/>
        </w:rPr>
        <w:t>.</w:t>
      </w:r>
      <w:r w:rsidRPr="00D5796F">
        <w:rPr>
          <w:sz w:val="20"/>
          <w:szCs w:val="20"/>
          <w:lang w:val="en-GB"/>
        </w:rPr>
        <w:t xml:space="preserve"> </w:t>
      </w:r>
      <w:r w:rsidR="0079061A">
        <w:rPr>
          <w:sz w:val="20"/>
          <w:szCs w:val="20"/>
          <w:lang w:val="en-GB"/>
        </w:rPr>
        <w:t>In:</w:t>
      </w:r>
      <w:r w:rsidRPr="00D5796F">
        <w:rPr>
          <w:sz w:val="20"/>
          <w:szCs w:val="20"/>
          <w:lang w:val="en-GB"/>
        </w:rPr>
        <w:t xml:space="preserve"> </w:t>
      </w:r>
      <w:r w:rsidRPr="00D5796F">
        <w:rPr>
          <w:i/>
          <w:sz w:val="20"/>
          <w:szCs w:val="20"/>
          <w:lang w:val="en-GB"/>
        </w:rPr>
        <w:t>European Transport Conference</w:t>
      </w:r>
      <w:r w:rsidR="0079061A">
        <w:rPr>
          <w:i/>
          <w:sz w:val="20"/>
          <w:szCs w:val="20"/>
          <w:lang w:val="en-GB"/>
        </w:rPr>
        <w:t xml:space="preserve"> 2004</w:t>
      </w:r>
      <w:r w:rsidR="0071446D" w:rsidRPr="0071446D">
        <w:rPr>
          <w:sz w:val="20"/>
          <w:szCs w:val="20"/>
          <w:lang w:val="en-GB"/>
        </w:rPr>
        <w:t>.</w:t>
      </w:r>
      <w:r w:rsidRPr="00D5796F">
        <w:rPr>
          <w:sz w:val="20"/>
          <w:szCs w:val="20"/>
          <w:lang w:val="en-GB"/>
        </w:rPr>
        <w:t xml:space="preserve"> Strasbourg, </w:t>
      </w:r>
      <w:r w:rsidR="0079061A">
        <w:rPr>
          <w:sz w:val="20"/>
          <w:szCs w:val="20"/>
          <w:lang w:val="en-GB"/>
        </w:rPr>
        <w:t xml:space="preserve">France, 4-6 </w:t>
      </w:r>
      <w:r w:rsidRPr="00D5796F">
        <w:rPr>
          <w:sz w:val="20"/>
          <w:szCs w:val="20"/>
          <w:lang w:val="en-GB"/>
        </w:rPr>
        <w:t>October 2004.</w:t>
      </w:r>
    </w:p>
    <w:p w:rsidR="00D5796F" w:rsidRPr="00D5796F" w:rsidRDefault="00D5796F" w:rsidP="009F7603">
      <w:pPr>
        <w:ind w:left="360" w:hanging="360"/>
        <w:jc w:val="both"/>
        <w:rPr>
          <w:sz w:val="20"/>
          <w:szCs w:val="20"/>
          <w:lang w:val="en-GB"/>
        </w:rPr>
      </w:pPr>
      <w:proofErr w:type="spellStart"/>
      <w:r w:rsidRPr="00D5796F">
        <w:rPr>
          <w:sz w:val="20"/>
          <w:szCs w:val="20"/>
          <w:lang w:val="en-GB"/>
        </w:rPr>
        <w:t>Schüssler</w:t>
      </w:r>
      <w:proofErr w:type="spellEnd"/>
      <w:r w:rsidRPr="00D5796F">
        <w:rPr>
          <w:sz w:val="20"/>
          <w:szCs w:val="20"/>
          <w:lang w:val="en-GB"/>
        </w:rPr>
        <w:t>, N.</w:t>
      </w:r>
      <w:r w:rsidR="0079061A">
        <w:rPr>
          <w:sz w:val="20"/>
          <w:szCs w:val="20"/>
          <w:lang w:val="en-GB"/>
        </w:rPr>
        <w:t>,</w:t>
      </w:r>
      <w:r w:rsidRPr="00D5796F">
        <w:rPr>
          <w:sz w:val="20"/>
          <w:szCs w:val="20"/>
          <w:lang w:val="en-GB"/>
        </w:rPr>
        <w:t xml:space="preserve"> 2010</w:t>
      </w:r>
      <w:r w:rsidR="0079061A">
        <w:rPr>
          <w:sz w:val="20"/>
          <w:szCs w:val="20"/>
          <w:lang w:val="en-GB"/>
        </w:rPr>
        <w:t>.</w:t>
      </w:r>
      <w:r w:rsidRPr="00D5796F">
        <w:rPr>
          <w:sz w:val="20"/>
          <w:szCs w:val="20"/>
          <w:lang w:val="en-GB"/>
        </w:rPr>
        <w:t xml:space="preserve"> </w:t>
      </w:r>
      <w:proofErr w:type="gramStart"/>
      <w:r w:rsidR="0079061A" w:rsidRPr="0079061A">
        <w:rPr>
          <w:i/>
          <w:sz w:val="20"/>
          <w:szCs w:val="20"/>
          <w:lang w:val="en-GB"/>
        </w:rPr>
        <w:t>Accounting for Similarities between Alternatives in Discrete Choice Models Based on High-Resolution Observations of Transport Behaviour</w:t>
      </w:r>
      <w:r w:rsidR="0079061A">
        <w:rPr>
          <w:sz w:val="20"/>
          <w:szCs w:val="20"/>
          <w:lang w:val="en-GB"/>
        </w:rPr>
        <w:t>.</w:t>
      </w:r>
      <w:proofErr w:type="gramEnd"/>
      <w:r w:rsidRPr="00D5796F">
        <w:rPr>
          <w:sz w:val="20"/>
          <w:szCs w:val="20"/>
          <w:lang w:val="en-GB"/>
        </w:rPr>
        <w:t xml:space="preserve"> D</w:t>
      </w:r>
      <w:r w:rsidR="0079061A">
        <w:rPr>
          <w:sz w:val="20"/>
          <w:szCs w:val="20"/>
          <w:lang w:val="en-GB"/>
        </w:rPr>
        <w:t xml:space="preserve">r. </w:t>
      </w:r>
      <w:proofErr w:type="gramStart"/>
      <w:r w:rsidR="0079061A">
        <w:rPr>
          <w:sz w:val="20"/>
          <w:szCs w:val="20"/>
          <w:lang w:val="en-GB"/>
        </w:rPr>
        <w:t>sc</w:t>
      </w:r>
      <w:proofErr w:type="gramEnd"/>
      <w:r w:rsidR="0079061A">
        <w:rPr>
          <w:sz w:val="20"/>
          <w:szCs w:val="20"/>
          <w:lang w:val="en-GB"/>
        </w:rPr>
        <w:t>. ETH Zürich</w:t>
      </w:r>
      <w:r w:rsidRPr="00D5796F">
        <w:rPr>
          <w:sz w:val="20"/>
          <w:szCs w:val="20"/>
          <w:lang w:val="en-GB"/>
        </w:rPr>
        <w:t>.</w:t>
      </w:r>
    </w:p>
    <w:p w:rsidR="00D5796F" w:rsidRPr="00D5796F" w:rsidRDefault="00D5796F" w:rsidP="009F7603">
      <w:pPr>
        <w:ind w:left="360" w:hanging="360"/>
        <w:jc w:val="both"/>
        <w:rPr>
          <w:sz w:val="20"/>
          <w:szCs w:val="20"/>
          <w:lang w:val="en-GB"/>
        </w:rPr>
      </w:pPr>
      <w:proofErr w:type="spellStart"/>
      <w:proofErr w:type="gramStart"/>
      <w:r w:rsidRPr="001325B4">
        <w:rPr>
          <w:sz w:val="20"/>
          <w:szCs w:val="20"/>
          <w:lang w:val="en-GB"/>
        </w:rPr>
        <w:t>Schüssler</w:t>
      </w:r>
      <w:proofErr w:type="spellEnd"/>
      <w:r w:rsidRPr="001325B4">
        <w:rPr>
          <w:sz w:val="20"/>
          <w:szCs w:val="20"/>
          <w:lang w:val="en-GB"/>
        </w:rPr>
        <w:t>, N., Balmer</w:t>
      </w:r>
      <w:r w:rsidR="0079061A" w:rsidRPr="001325B4">
        <w:rPr>
          <w:sz w:val="20"/>
          <w:szCs w:val="20"/>
          <w:lang w:val="en-GB"/>
        </w:rPr>
        <w:t>, M.</w:t>
      </w:r>
      <w:r w:rsidRPr="001325B4">
        <w:rPr>
          <w:sz w:val="20"/>
          <w:szCs w:val="20"/>
          <w:lang w:val="en-GB"/>
        </w:rPr>
        <w:t xml:space="preserve"> and Axhausen</w:t>
      </w:r>
      <w:r w:rsidR="0079061A" w:rsidRPr="001325B4">
        <w:rPr>
          <w:sz w:val="20"/>
          <w:szCs w:val="20"/>
          <w:lang w:val="en-GB"/>
        </w:rPr>
        <w:t>, K.W., 2009.</w:t>
      </w:r>
      <w:proofErr w:type="gramEnd"/>
      <w:r w:rsidRPr="001325B4">
        <w:rPr>
          <w:sz w:val="20"/>
          <w:szCs w:val="20"/>
          <w:lang w:val="en-GB"/>
        </w:rPr>
        <w:t xml:space="preserve"> Deriving route choice sets from G</w:t>
      </w:r>
      <w:r w:rsidR="001149E4" w:rsidRPr="001325B4">
        <w:rPr>
          <w:sz w:val="20"/>
          <w:szCs w:val="20"/>
          <w:lang w:val="en-GB"/>
        </w:rPr>
        <w:t>PS data and navigation networks.</w:t>
      </w:r>
      <w:r w:rsidRPr="001325B4">
        <w:rPr>
          <w:sz w:val="20"/>
          <w:szCs w:val="20"/>
          <w:lang w:val="en-GB"/>
        </w:rPr>
        <w:t xml:space="preserve"> </w:t>
      </w:r>
      <w:proofErr w:type="spellStart"/>
      <w:r w:rsidRPr="001325B4">
        <w:rPr>
          <w:i/>
          <w:sz w:val="20"/>
          <w:szCs w:val="20"/>
          <w:lang w:val="en-GB"/>
        </w:rPr>
        <w:t>Arbeitsberichte</w:t>
      </w:r>
      <w:proofErr w:type="spellEnd"/>
      <w:r w:rsidRPr="001325B4">
        <w:rPr>
          <w:i/>
          <w:sz w:val="20"/>
          <w:szCs w:val="20"/>
          <w:lang w:val="en-GB"/>
        </w:rPr>
        <w:t xml:space="preserve"> </w:t>
      </w:r>
      <w:proofErr w:type="spellStart"/>
      <w:r w:rsidRPr="001325B4">
        <w:rPr>
          <w:i/>
          <w:sz w:val="20"/>
          <w:szCs w:val="20"/>
          <w:lang w:val="en-GB"/>
        </w:rPr>
        <w:t>Verkehrs</w:t>
      </w:r>
      <w:proofErr w:type="spellEnd"/>
      <w:r w:rsidRPr="001325B4">
        <w:rPr>
          <w:i/>
          <w:sz w:val="20"/>
          <w:szCs w:val="20"/>
          <w:lang w:val="en-GB"/>
        </w:rPr>
        <w:t xml:space="preserve">- und </w:t>
      </w:r>
      <w:proofErr w:type="spellStart"/>
      <w:r w:rsidRPr="001325B4">
        <w:rPr>
          <w:i/>
          <w:sz w:val="20"/>
          <w:szCs w:val="20"/>
          <w:lang w:val="en-GB"/>
        </w:rPr>
        <w:t>Raumplanung</w:t>
      </w:r>
      <w:proofErr w:type="spellEnd"/>
      <w:r w:rsidRPr="001325B4">
        <w:rPr>
          <w:sz w:val="20"/>
          <w:szCs w:val="20"/>
          <w:lang w:val="en-GB"/>
        </w:rPr>
        <w:t>, 567</w:t>
      </w:r>
      <w:r w:rsidR="001325B4" w:rsidRPr="001325B4">
        <w:rPr>
          <w:sz w:val="20"/>
          <w:szCs w:val="20"/>
          <w:lang w:val="en-GB"/>
        </w:rPr>
        <w:t>.</w:t>
      </w:r>
      <w:r w:rsidR="001149E4" w:rsidRPr="001325B4">
        <w:rPr>
          <w:sz w:val="20"/>
          <w:szCs w:val="20"/>
          <w:lang w:val="en-GB"/>
        </w:rPr>
        <w:t xml:space="preserve"> Zürich: IVT, ETH Zürich</w:t>
      </w:r>
      <w:r w:rsidRPr="001325B4">
        <w:rPr>
          <w:sz w:val="20"/>
          <w:szCs w:val="20"/>
          <w:lang w:val="en-GB"/>
        </w:rPr>
        <w:t>.</w:t>
      </w:r>
    </w:p>
    <w:p w:rsidR="00D5796F" w:rsidRPr="00D5796F" w:rsidRDefault="00D5796F" w:rsidP="009F7603">
      <w:pPr>
        <w:ind w:left="360" w:hanging="360"/>
        <w:jc w:val="both"/>
        <w:rPr>
          <w:sz w:val="20"/>
          <w:szCs w:val="20"/>
          <w:lang w:val="en-GB"/>
        </w:rPr>
      </w:pPr>
      <w:proofErr w:type="spellStart"/>
      <w:r w:rsidRPr="00D5796F">
        <w:rPr>
          <w:sz w:val="20"/>
          <w:szCs w:val="20"/>
          <w:lang w:val="en-GB"/>
        </w:rPr>
        <w:t>Sheffi</w:t>
      </w:r>
      <w:proofErr w:type="spellEnd"/>
      <w:r w:rsidRPr="00D5796F">
        <w:rPr>
          <w:sz w:val="20"/>
          <w:szCs w:val="20"/>
          <w:lang w:val="en-GB"/>
        </w:rPr>
        <w:t>, Y.</w:t>
      </w:r>
      <w:r w:rsidR="001149E4">
        <w:rPr>
          <w:sz w:val="20"/>
          <w:szCs w:val="20"/>
          <w:lang w:val="en-GB"/>
        </w:rPr>
        <w:t>, 1985.</w:t>
      </w:r>
      <w:r w:rsidRPr="00D5796F">
        <w:rPr>
          <w:sz w:val="20"/>
          <w:szCs w:val="20"/>
          <w:lang w:val="en-GB"/>
        </w:rPr>
        <w:t xml:space="preserve"> </w:t>
      </w:r>
      <w:r w:rsidRPr="00D5796F">
        <w:rPr>
          <w:i/>
          <w:sz w:val="20"/>
          <w:szCs w:val="20"/>
          <w:lang w:val="en-GB"/>
        </w:rPr>
        <w:t>Urban Transportation Networks: Equilibrium Analysis with Mathematical Programming Methods</w:t>
      </w:r>
      <w:r w:rsidR="001149E4">
        <w:rPr>
          <w:sz w:val="20"/>
          <w:szCs w:val="20"/>
          <w:lang w:val="en-GB"/>
        </w:rPr>
        <w:t>.</w:t>
      </w:r>
      <w:r w:rsidRPr="00D5796F">
        <w:rPr>
          <w:sz w:val="20"/>
          <w:szCs w:val="20"/>
          <w:lang w:val="en-GB"/>
        </w:rPr>
        <w:t xml:space="preserve"> </w:t>
      </w:r>
      <w:r w:rsidR="001149E4" w:rsidRPr="00D5796F">
        <w:rPr>
          <w:sz w:val="20"/>
          <w:szCs w:val="20"/>
          <w:lang w:val="en-GB"/>
        </w:rPr>
        <w:t>Englewood Cliffs</w:t>
      </w:r>
      <w:r w:rsidR="001149E4">
        <w:rPr>
          <w:sz w:val="20"/>
          <w:szCs w:val="20"/>
          <w:lang w:val="en-GB"/>
        </w:rPr>
        <w:t>:</w:t>
      </w:r>
      <w:r w:rsidR="001149E4" w:rsidRPr="00D5796F">
        <w:rPr>
          <w:sz w:val="20"/>
          <w:szCs w:val="20"/>
          <w:lang w:val="en-GB"/>
        </w:rPr>
        <w:t xml:space="preserve"> </w:t>
      </w:r>
      <w:r w:rsidR="001149E4">
        <w:rPr>
          <w:sz w:val="20"/>
          <w:szCs w:val="20"/>
          <w:lang w:val="en-GB"/>
        </w:rPr>
        <w:t>Prentice-Hall</w:t>
      </w:r>
      <w:r w:rsidRPr="00D5796F">
        <w:rPr>
          <w:sz w:val="20"/>
          <w:szCs w:val="20"/>
          <w:lang w:val="en-GB"/>
        </w:rPr>
        <w:t>.</w:t>
      </w:r>
    </w:p>
    <w:p w:rsidR="00D5796F" w:rsidRPr="00D5796F" w:rsidRDefault="00D5796F" w:rsidP="009F7603">
      <w:pPr>
        <w:ind w:left="360" w:hanging="360"/>
        <w:jc w:val="both"/>
        <w:rPr>
          <w:sz w:val="20"/>
          <w:szCs w:val="20"/>
          <w:lang w:val="en-GB"/>
        </w:rPr>
      </w:pPr>
      <w:proofErr w:type="gramStart"/>
      <w:r w:rsidRPr="00D5796F">
        <w:rPr>
          <w:sz w:val="20"/>
          <w:szCs w:val="20"/>
          <w:lang w:val="en-GB"/>
        </w:rPr>
        <w:t>Train, K.E.</w:t>
      </w:r>
      <w:r w:rsidR="001149E4">
        <w:rPr>
          <w:sz w:val="20"/>
          <w:szCs w:val="20"/>
          <w:lang w:val="en-GB"/>
        </w:rPr>
        <w:t>, 2003.</w:t>
      </w:r>
      <w:proofErr w:type="gramEnd"/>
      <w:r w:rsidRPr="00D5796F">
        <w:rPr>
          <w:sz w:val="20"/>
          <w:szCs w:val="20"/>
          <w:lang w:val="en-GB"/>
        </w:rPr>
        <w:t xml:space="preserve"> </w:t>
      </w:r>
      <w:proofErr w:type="gramStart"/>
      <w:r w:rsidRPr="00D5796F">
        <w:rPr>
          <w:i/>
          <w:sz w:val="20"/>
          <w:szCs w:val="20"/>
          <w:lang w:val="en-GB"/>
        </w:rPr>
        <w:t>Discrete Choice Methods with Simulation</w:t>
      </w:r>
      <w:r w:rsidR="001149E4">
        <w:rPr>
          <w:sz w:val="20"/>
          <w:szCs w:val="20"/>
          <w:lang w:val="en-GB"/>
        </w:rPr>
        <w:t>.</w:t>
      </w:r>
      <w:proofErr w:type="gramEnd"/>
      <w:r w:rsidR="001149E4">
        <w:rPr>
          <w:sz w:val="20"/>
          <w:szCs w:val="20"/>
          <w:lang w:val="en-GB"/>
        </w:rPr>
        <w:t xml:space="preserve"> </w:t>
      </w:r>
      <w:r w:rsidR="001149E4" w:rsidRPr="00D5796F">
        <w:rPr>
          <w:sz w:val="20"/>
          <w:szCs w:val="20"/>
          <w:lang w:val="en-GB"/>
        </w:rPr>
        <w:t>Cambridge</w:t>
      </w:r>
      <w:r w:rsidR="001149E4">
        <w:rPr>
          <w:sz w:val="20"/>
          <w:szCs w:val="20"/>
          <w:lang w:val="en-GB"/>
        </w:rPr>
        <w:t>: Cambridge University Press</w:t>
      </w:r>
      <w:r w:rsidRPr="00D5796F">
        <w:rPr>
          <w:sz w:val="20"/>
          <w:szCs w:val="20"/>
          <w:lang w:val="en-GB"/>
        </w:rPr>
        <w:t>.</w:t>
      </w:r>
    </w:p>
    <w:p w:rsidR="00D5796F" w:rsidRPr="00D5796F" w:rsidRDefault="00D5796F" w:rsidP="009F7603">
      <w:pPr>
        <w:ind w:left="360" w:hanging="360"/>
        <w:jc w:val="both"/>
        <w:rPr>
          <w:sz w:val="20"/>
          <w:szCs w:val="20"/>
          <w:lang w:val="en-GB"/>
        </w:rPr>
      </w:pPr>
      <w:r w:rsidRPr="00D5796F">
        <w:rPr>
          <w:sz w:val="20"/>
          <w:szCs w:val="20"/>
          <w:lang w:val="en-GB"/>
        </w:rPr>
        <w:t>Van den Berg, P., Arentze</w:t>
      </w:r>
      <w:r w:rsidR="001149E4">
        <w:rPr>
          <w:sz w:val="20"/>
          <w:szCs w:val="20"/>
          <w:lang w:val="en-GB"/>
        </w:rPr>
        <w:t>,</w:t>
      </w:r>
      <w:r w:rsidR="001149E4" w:rsidRPr="001149E4">
        <w:rPr>
          <w:sz w:val="20"/>
          <w:szCs w:val="20"/>
          <w:lang w:val="en-GB"/>
        </w:rPr>
        <w:t xml:space="preserve"> </w:t>
      </w:r>
      <w:r w:rsidR="001149E4">
        <w:rPr>
          <w:sz w:val="20"/>
          <w:szCs w:val="20"/>
          <w:lang w:val="en-GB"/>
        </w:rPr>
        <w:t xml:space="preserve">T.A. and </w:t>
      </w:r>
      <w:r w:rsidRPr="00D5796F">
        <w:rPr>
          <w:sz w:val="20"/>
          <w:szCs w:val="20"/>
          <w:lang w:val="en-GB"/>
        </w:rPr>
        <w:t>Timmermans</w:t>
      </w:r>
      <w:r w:rsidR="001149E4">
        <w:rPr>
          <w:sz w:val="20"/>
          <w:szCs w:val="20"/>
          <w:lang w:val="en-GB"/>
        </w:rPr>
        <w:t>, H.J.P., 2009.</w:t>
      </w:r>
      <w:r w:rsidRPr="00D5796F">
        <w:rPr>
          <w:sz w:val="20"/>
          <w:szCs w:val="20"/>
          <w:lang w:val="en-GB"/>
        </w:rPr>
        <w:t xml:space="preserve"> </w:t>
      </w:r>
      <w:proofErr w:type="gramStart"/>
      <w:r w:rsidRPr="00D5796F">
        <w:rPr>
          <w:sz w:val="20"/>
          <w:szCs w:val="20"/>
          <w:lang w:val="en-GB"/>
        </w:rPr>
        <w:t>Size and composition of ego-centered social networks and their effect on geographic</w:t>
      </w:r>
      <w:r w:rsidR="001149E4">
        <w:rPr>
          <w:sz w:val="20"/>
          <w:szCs w:val="20"/>
          <w:lang w:val="en-GB"/>
        </w:rPr>
        <w:t xml:space="preserve"> distance and contact frequency.</w:t>
      </w:r>
      <w:proofErr w:type="gramEnd"/>
      <w:r w:rsidRPr="00D5796F">
        <w:rPr>
          <w:sz w:val="20"/>
          <w:szCs w:val="20"/>
          <w:lang w:val="en-GB"/>
        </w:rPr>
        <w:t xml:space="preserve"> </w:t>
      </w:r>
      <w:proofErr w:type="gramStart"/>
      <w:r w:rsidRPr="00D5796F">
        <w:rPr>
          <w:i/>
          <w:sz w:val="20"/>
          <w:szCs w:val="20"/>
          <w:lang w:val="en-GB"/>
        </w:rPr>
        <w:t>Transportation Research Record</w:t>
      </w:r>
      <w:r w:rsidRPr="00D5796F">
        <w:rPr>
          <w:sz w:val="20"/>
          <w:szCs w:val="20"/>
          <w:lang w:val="en-GB"/>
        </w:rPr>
        <w:t xml:space="preserve">, </w:t>
      </w:r>
      <w:r w:rsidRPr="001149E4">
        <w:rPr>
          <w:sz w:val="20"/>
          <w:szCs w:val="20"/>
          <w:lang w:val="en-GB"/>
        </w:rPr>
        <w:t>2135</w:t>
      </w:r>
      <w:r w:rsidRPr="00D5796F">
        <w:rPr>
          <w:sz w:val="20"/>
          <w:szCs w:val="20"/>
          <w:lang w:val="en-GB"/>
        </w:rPr>
        <w:t xml:space="preserve">, </w:t>
      </w:r>
      <w:r w:rsidR="001149E4">
        <w:rPr>
          <w:sz w:val="20"/>
          <w:szCs w:val="20"/>
          <w:lang w:val="en-GB"/>
        </w:rPr>
        <w:t>pp.</w:t>
      </w:r>
      <w:r w:rsidRPr="00D5796F">
        <w:rPr>
          <w:sz w:val="20"/>
          <w:szCs w:val="20"/>
          <w:lang w:val="en-GB"/>
        </w:rPr>
        <w:t>1-9.</w:t>
      </w:r>
      <w:proofErr w:type="gramEnd"/>
    </w:p>
    <w:p w:rsidR="00D5796F" w:rsidRPr="00D5796F" w:rsidRDefault="00D5796F" w:rsidP="009F7603">
      <w:pPr>
        <w:ind w:left="360" w:hanging="360"/>
        <w:jc w:val="both"/>
        <w:rPr>
          <w:sz w:val="20"/>
          <w:szCs w:val="20"/>
          <w:lang w:val="en-GB"/>
        </w:rPr>
      </w:pPr>
      <w:r w:rsidRPr="00D5796F">
        <w:rPr>
          <w:sz w:val="20"/>
          <w:szCs w:val="20"/>
          <w:lang w:val="en-GB"/>
        </w:rPr>
        <w:t xml:space="preserve">Van </w:t>
      </w:r>
      <w:proofErr w:type="spellStart"/>
      <w:r w:rsidRPr="00D5796F">
        <w:rPr>
          <w:sz w:val="20"/>
          <w:szCs w:val="20"/>
          <w:lang w:val="en-GB"/>
        </w:rPr>
        <w:t>Vuuren</w:t>
      </w:r>
      <w:proofErr w:type="spellEnd"/>
      <w:r w:rsidRPr="00D5796F">
        <w:rPr>
          <w:sz w:val="20"/>
          <w:szCs w:val="20"/>
          <w:lang w:val="en-GB"/>
        </w:rPr>
        <w:t>, D.</w:t>
      </w:r>
      <w:r w:rsidR="001149E4">
        <w:rPr>
          <w:sz w:val="20"/>
          <w:szCs w:val="20"/>
          <w:lang w:val="en-GB"/>
        </w:rPr>
        <w:t>, 2002.</w:t>
      </w:r>
      <w:r w:rsidRPr="00D5796F">
        <w:rPr>
          <w:sz w:val="20"/>
          <w:szCs w:val="20"/>
          <w:lang w:val="en-GB"/>
        </w:rPr>
        <w:t xml:space="preserve"> Optimal pricing in railway passenger transport: theory </w:t>
      </w:r>
      <w:r w:rsidR="001149E4">
        <w:rPr>
          <w:sz w:val="20"/>
          <w:szCs w:val="20"/>
          <w:lang w:val="en-GB"/>
        </w:rPr>
        <w:t>and practice in the Netherlands.</w:t>
      </w:r>
      <w:r w:rsidRPr="00D5796F">
        <w:rPr>
          <w:sz w:val="20"/>
          <w:szCs w:val="20"/>
          <w:lang w:val="en-GB"/>
        </w:rPr>
        <w:t xml:space="preserve"> </w:t>
      </w:r>
      <w:proofErr w:type="gramStart"/>
      <w:r w:rsidRPr="00D5796F">
        <w:rPr>
          <w:i/>
          <w:sz w:val="20"/>
          <w:szCs w:val="20"/>
          <w:lang w:val="en-GB"/>
        </w:rPr>
        <w:t>Transport Policy</w:t>
      </w:r>
      <w:r w:rsidRPr="00D5796F">
        <w:rPr>
          <w:sz w:val="20"/>
          <w:szCs w:val="20"/>
          <w:lang w:val="en-GB"/>
        </w:rPr>
        <w:t xml:space="preserve">, </w:t>
      </w:r>
      <w:r w:rsidRPr="001149E4">
        <w:rPr>
          <w:sz w:val="20"/>
          <w:szCs w:val="20"/>
          <w:lang w:val="en-GB"/>
        </w:rPr>
        <w:t>9</w:t>
      </w:r>
      <w:r w:rsidRPr="00D5796F">
        <w:rPr>
          <w:sz w:val="20"/>
          <w:szCs w:val="20"/>
          <w:lang w:val="en-GB"/>
        </w:rPr>
        <w:t>(2)</w:t>
      </w:r>
      <w:r w:rsidR="001149E4">
        <w:rPr>
          <w:sz w:val="20"/>
          <w:szCs w:val="20"/>
          <w:lang w:val="en-GB"/>
        </w:rPr>
        <w:t>,</w:t>
      </w:r>
      <w:r w:rsidRPr="00D5796F">
        <w:rPr>
          <w:sz w:val="20"/>
          <w:szCs w:val="20"/>
          <w:lang w:val="en-GB"/>
        </w:rPr>
        <w:t xml:space="preserve"> </w:t>
      </w:r>
      <w:r w:rsidR="001149E4">
        <w:rPr>
          <w:sz w:val="20"/>
          <w:szCs w:val="20"/>
          <w:lang w:val="en-GB"/>
        </w:rPr>
        <w:t>pp.</w:t>
      </w:r>
      <w:r w:rsidRPr="00D5796F">
        <w:rPr>
          <w:sz w:val="20"/>
          <w:szCs w:val="20"/>
          <w:lang w:val="en-GB"/>
        </w:rPr>
        <w:t>95-106.</w:t>
      </w:r>
      <w:proofErr w:type="gramEnd"/>
    </w:p>
    <w:p w:rsidR="00D5796F" w:rsidRPr="00D5796F" w:rsidRDefault="00D5796F" w:rsidP="009F7603">
      <w:pPr>
        <w:ind w:left="360" w:hanging="360"/>
        <w:jc w:val="both"/>
        <w:rPr>
          <w:sz w:val="20"/>
          <w:szCs w:val="20"/>
          <w:lang w:val="en-GB"/>
        </w:rPr>
      </w:pPr>
      <w:proofErr w:type="spellStart"/>
      <w:proofErr w:type="gramStart"/>
      <w:r w:rsidRPr="001325B4">
        <w:rPr>
          <w:sz w:val="20"/>
          <w:szCs w:val="20"/>
          <w:lang w:val="en-GB"/>
        </w:rPr>
        <w:t>Vrtic</w:t>
      </w:r>
      <w:proofErr w:type="spellEnd"/>
      <w:r w:rsidRPr="001325B4">
        <w:rPr>
          <w:sz w:val="20"/>
          <w:szCs w:val="20"/>
          <w:lang w:val="en-GB"/>
        </w:rPr>
        <w:t>, M.</w:t>
      </w:r>
      <w:r w:rsidR="001149E4" w:rsidRPr="001325B4">
        <w:rPr>
          <w:sz w:val="20"/>
          <w:szCs w:val="20"/>
          <w:lang w:val="en-GB"/>
        </w:rPr>
        <w:t>, 2004.</w:t>
      </w:r>
      <w:proofErr w:type="gramEnd"/>
      <w:r w:rsidRPr="001325B4">
        <w:rPr>
          <w:sz w:val="20"/>
          <w:szCs w:val="20"/>
          <w:lang w:val="en-GB"/>
        </w:rPr>
        <w:t xml:space="preserve"> </w:t>
      </w:r>
      <w:proofErr w:type="spellStart"/>
      <w:r w:rsidRPr="001325B4">
        <w:rPr>
          <w:i/>
          <w:sz w:val="20"/>
          <w:szCs w:val="20"/>
          <w:lang w:val="en-GB"/>
        </w:rPr>
        <w:t>Simultanes</w:t>
      </w:r>
      <w:proofErr w:type="spellEnd"/>
      <w:r w:rsidRPr="001325B4">
        <w:rPr>
          <w:i/>
          <w:sz w:val="20"/>
          <w:szCs w:val="20"/>
          <w:lang w:val="en-GB"/>
        </w:rPr>
        <w:t xml:space="preserve"> </w:t>
      </w:r>
      <w:proofErr w:type="spellStart"/>
      <w:r w:rsidRPr="001325B4">
        <w:rPr>
          <w:i/>
          <w:sz w:val="20"/>
          <w:szCs w:val="20"/>
          <w:lang w:val="en-GB"/>
        </w:rPr>
        <w:t>Routen</w:t>
      </w:r>
      <w:proofErr w:type="spellEnd"/>
      <w:r w:rsidRPr="001325B4">
        <w:rPr>
          <w:i/>
          <w:sz w:val="20"/>
          <w:szCs w:val="20"/>
          <w:lang w:val="en-GB"/>
        </w:rPr>
        <w:t xml:space="preserve">- und </w:t>
      </w:r>
      <w:proofErr w:type="spellStart"/>
      <w:r w:rsidRPr="001325B4">
        <w:rPr>
          <w:i/>
          <w:sz w:val="20"/>
          <w:szCs w:val="20"/>
          <w:lang w:val="en-GB"/>
        </w:rPr>
        <w:t>Verkehrsmittelwahlmodell</w:t>
      </w:r>
      <w:proofErr w:type="spellEnd"/>
      <w:r w:rsidRPr="001325B4">
        <w:rPr>
          <w:i/>
          <w:sz w:val="20"/>
          <w:szCs w:val="20"/>
          <w:lang w:val="en-GB"/>
        </w:rPr>
        <w:t xml:space="preserve">, </w:t>
      </w:r>
      <w:proofErr w:type="spellStart"/>
      <w:r w:rsidRPr="001325B4">
        <w:rPr>
          <w:i/>
          <w:sz w:val="20"/>
          <w:szCs w:val="20"/>
          <w:lang w:val="en-GB"/>
        </w:rPr>
        <w:t>Fakultät</w:t>
      </w:r>
      <w:proofErr w:type="spellEnd"/>
      <w:r w:rsidRPr="001325B4">
        <w:rPr>
          <w:i/>
          <w:sz w:val="20"/>
          <w:szCs w:val="20"/>
          <w:lang w:val="en-GB"/>
        </w:rPr>
        <w:t xml:space="preserve"> </w:t>
      </w:r>
      <w:proofErr w:type="spellStart"/>
      <w:r w:rsidRPr="001325B4">
        <w:rPr>
          <w:i/>
          <w:sz w:val="20"/>
          <w:szCs w:val="20"/>
          <w:lang w:val="en-GB"/>
        </w:rPr>
        <w:t>für</w:t>
      </w:r>
      <w:proofErr w:type="spellEnd"/>
      <w:r w:rsidRPr="001325B4">
        <w:rPr>
          <w:i/>
          <w:sz w:val="20"/>
          <w:szCs w:val="20"/>
          <w:lang w:val="en-GB"/>
        </w:rPr>
        <w:t xml:space="preserve"> </w:t>
      </w:r>
      <w:proofErr w:type="spellStart"/>
      <w:r w:rsidRPr="001325B4">
        <w:rPr>
          <w:i/>
          <w:sz w:val="20"/>
          <w:szCs w:val="20"/>
          <w:lang w:val="en-GB"/>
        </w:rPr>
        <w:t>Verkehrswissenschaften</w:t>
      </w:r>
      <w:proofErr w:type="spellEnd"/>
      <w:r w:rsidR="001325B4" w:rsidRPr="001325B4">
        <w:rPr>
          <w:sz w:val="20"/>
          <w:szCs w:val="20"/>
          <w:lang w:val="en-GB"/>
        </w:rPr>
        <w:t>.</w:t>
      </w:r>
      <w:r w:rsidRPr="001325B4">
        <w:rPr>
          <w:sz w:val="20"/>
          <w:szCs w:val="20"/>
          <w:lang w:val="en-GB"/>
        </w:rPr>
        <w:t xml:space="preserve"> </w:t>
      </w:r>
      <w:r w:rsidR="001325B4" w:rsidRPr="001325B4">
        <w:rPr>
          <w:sz w:val="20"/>
          <w:szCs w:val="20"/>
          <w:lang w:val="en-GB"/>
        </w:rPr>
        <w:t xml:space="preserve">Dresden: </w:t>
      </w:r>
      <w:r w:rsidRPr="001325B4">
        <w:rPr>
          <w:sz w:val="20"/>
          <w:szCs w:val="20"/>
          <w:lang w:val="en-GB"/>
        </w:rPr>
        <w:t>TU Dresden</w:t>
      </w:r>
      <w:proofErr w:type="gramStart"/>
      <w:r w:rsidRPr="001325B4">
        <w:rPr>
          <w:sz w:val="20"/>
          <w:szCs w:val="20"/>
          <w:lang w:val="en-GB"/>
        </w:rPr>
        <w:t>,.</w:t>
      </w:r>
      <w:proofErr w:type="gramEnd"/>
    </w:p>
    <w:p w:rsidR="00D5796F" w:rsidRPr="00D5796F" w:rsidRDefault="00397412" w:rsidP="009F7603">
      <w:pPr>
        <w:ind w:left="360" w:hanging="360"/>
        <w:jc w:val="both"/>
        <w:rPr>
          <w:sz w:val="20"/>
          <w:szCs w:val="20"/>
          <w:lang w:val="en-GB"/>
        </w:rPr>
      </w:pPr>
      <w:proofErr w:type="spellStart"/>
      <w:proofErr w:type="gramStart"/>
      <w:r w:rsidRPr="001325B4">
        <w:rPr>
          <w:sz w:val="20"/>
          <w:szCs w:val="20"/>
          <w:lang w:val="en-GB"/>
        </w:rPr>
        <w:t>Vrtic</w:t>
      </w:r>
      <w:proofErr w:type="spellEnd"/>
      <w:r w:rsidRPr="001325B4">
        <w:rPr>
          <w:sz w:val="20"/>
          <w:szCs w:val="20"/>
          <w:lang w:val="en-GB"/>
        </w:rPr>
        <w:t>, M., 2006.</w:t>
      </w:r>
      <w:proofErr w:type="gramEnd"/>
      <w:r w:rsidR="00D5796F" w:rsidRPr="001325B4">
        <w:rPr>
          <w:sz w:val="20"/>
          <w:szCs w:val="20"/>
          <w:lang w:val="en-GB"/>
        </w:rPr>
        <w:t xml:space="preserve"> Stability of model derived va</w:t>
      </w:r>
      <w:r w:rsidRPr="001325B4">
        <w:rPr>
          <w:sz w:val="20"/>
          <w:szCs w:val="20"/>
          <w:lang w:val="en-GB"/>
        </w:rPr>
        <w:t>lues and parameter estimation: e</w:t>
      </w:r>
      <w:r w:rsidR="00D5796F" w:rsidRPr="001325B4">
        <w:rPr>
          <w:sz w:val="20"/>
          <w:szCs w:val="20"/>
          <w:lang w:val="en-GB"/>
        </w:rPr>
        <w:t>xample of a simultaneo</w:t>
      </w:r>
      <w:r w:rsidRPr="001325B4">
        <w:rPr>
          <w:sz w:val="20"/>
          <w:szCs w:val="20"/>
          <w:lang w:val="en-GB"/>
        </w:rPr>
        <w:t>us route</w:t>
      </w:r>
      <w:r w:rsidR="00527741" w:rsidRPr="001325B4">
        <w:rPr>
          <w:sz w:val="20"/>
          <w:szCs w:val="20"/>
          <w:lang w:val="en-GB"/>
        </w:rPr>
        <w:t xml:space="preserve"> </w:t>
      </w:r>
      <w:r w:rsidRPr="001325B4">
        <w:rPr>
          <w:sz w:val="20"/>
          <w:szCs w:val="20"/>
          <w:lang w:val="en-GB"/>
        </w:rPr>
        <w:t>and mode choice model.</w:t>
      </w:r>
      <w:r w:rsidR="00D5796F" w:rsidRPr="001325B4">
        <w:rPr>
          <w:sz w:val="20"/>
          <w:szCs w:val="20"/>
          <w:lang w:val="en-GB"/>
        </w:rPr>
        <w:t xml:space="preserve"> </w:t>
      </w:r>
      <w:proofErr w:type="spellStart"/>
      <w:r w:rsidR="00D5796F" w:rsidRPr="001325B4">
        <w:rPr>
          <w:i/>
          <w:iCs/>
          <w:sz w:val="20"/>
          <w:szCs w:val="20"/>
          <w:lang w:val="en-GB"/>
        </w:rPr>
        <w:t>Arbeitsberichte</w:t>
      </w:r>
      <w:proofErr w:type="spellEnd"/>
      <w:r w:rsidR="00D5796F" w:rsidRPr="001325B4">
        <w:rPr>
          <w:i/>
          <w:iCs/>
          <w:sz w:val="20"/>
          <w:szCs w:val="20"/>
          <w:lang w:val="en-GB"/>
        </w:rPr>
        <w:t xml:space="preserve"> </w:t>
      </w:r>
      <w:proofErr w:type="spellStart"/>
      <w:r w:rsidR="00D5796F" w:rsidRPr="001325B4">
        <w:rPr>
          <w:i/>
          <w:iCs/>
          <w:sz w:val="20"/>
          <w:szCs w:val="20"/>
          <w:lang w:val="en-GB"/>
        </w:rPr>
        <w:t>Verkehrs</w:t>
      </w:r>
      <w:proofErr w:type="spellEnd"/>
      <w:r w:rsidR="00D5796F" w:rsidRPr="001325B4">
        <w:rPr>
          <w:i/>
          <w:iCs/>
          <w:sz w:val="20"/>
          <w:szCs w:val="20"/>
          <w:lang w:val="en-GB"/>
        </w:rPr>
        <w:t xml:space="preserve">- und </w:t>
      </w:r>
      <w:proofErr w:type="spellStart"/>
      <w:r w:rsidR="00D5796F" w:rsidRPr="001325B4">
        <w:rPr>
          <w:i/>
          <w:iCs/>
          <w:sz w:val="20"/>
          <w:szCs w:val="20"/>
          <w:lang w:val="en-GB"/>
        </w:rPr>
        <w:t>Raumplanung</w:t>
      </w:r>
      <w:proofErr w:type="spellEnd"/>
      <w:r w:rsidR="00D5796F" w:rsidRPr="001325B4">
        <w:rPr>
          <w:sz w:val="20"/>
          <w:szCs w:val="20"/>
          <w:lang w:val="en-GB"/>
        </w:rPr>
        <w:t xml:space="preserve">, </w:t>
      </w:r>
      <w:r w:rsidR="00D5796F" w:rsidRPr="001325B4">
        <w:rPr>
          <w:bCs/>
          <w:sz w:val="20"/>
          <w:szCs w:val="20"/>
          <w:lang w:val="en-GB"/>
        </w:rPr>
        <w:t>365</w:t>
      </w:r>
      <w:r w:rsidR="001325B4" w:rsidRPr="001325B4">
        <w:rPr>
          <w:sz w:val="20"/>
          <w:szCs w:val="20"/>
          <w:lang w:val="en-GB"/>
        </w:rPr>
        <w:t>.</w:t>
      </w:r>
      <w:r w:rsidRPr="001325B4">
        <w:rPr>
          <w:sz w:val="20"/>
          <w:szCs w:val="20"/>
          <w:lang w:val="en-GB"/>
        </w:rPr>
        <w:t xml:space="preserve"> Zürich: IVT, ETH Zürich</w:t>
      </w:r>
      <w:r w:rsidR="00D5796F" w:rsidRPr="001325B4">
        <w:rPr>
          <w:sz w:val="20"/>
          <w:szCs w:val="20"/>
          <w:lang w:val="en-GB"/>
        </w:rPr>
        <w:t>.</w:t>
      </w:r>
    </w:p>
    <w:p w:rsidR="00D5796F" w:rsidRPr="00D5796F" w:rsidRDefault="00D5796F" w:rsidP="009F7603">
      <w:pPr>
        <w:ind w:left="360" w:hanging="360"/>
        <w:jc w:val="both"/>
        <w:rPr>
          <w:sz w:val="20"/>
          <w:szCs w:val="20"/>
          <w:lang w:val="en-GB"/>
        </w:rPr>
      </w:pPr>
      <w:proofErr w:type="spellStart"/>
      <w:r w:rsidRPr="00D5796F">
        <w:rPr>
          <w:sz w:val="20"/>
          <w:szCs w:val="20"/>
          <w:lang w:val="en-GB"/>
        </w:rPr>
        <w:t>Wardrop</w:t>
      </w:r>
      <w:proofErr w:type="spellEnd"/>
      <w:r w:rsidRPr="00D5796F">
        <w:rPr>
          <w:sz w:val="20"/>
          <w:szCs w:val="20"/>
          <w:lang w:val="en-GB"/>
        </w:rPr>
        <w:t>, J.G.</w:t>
      </w:r>
      <w:r w:rsidR="00397412">
        <w:rPr>
          <w:sz w:val="20"/>
          <w:szCs w:val="20"/>
          <w:lang w:val="en-GB"/>
        </w:rPr>
        <w:t>, 1952.</w:t>
      </w:r>
      <w:r w:rsidRPr="00D5796F">
        <w:rPr>
          <w:sz w:val="20"/>
          <w:szCs w:val="20"/>
          <w:lang w:val="en-GB"/>
        </w:rPr>
        <w:t xml:space="preserve"> </w:t>
      </w:r>
      <w:proofErr w:type="gramStart"/>
      <w:r w:rsidRPr="00D5796F">
        <w:rPr>
          <w:sz w:val="20"/>
          <w:szCs w:val="20"/>
          <w:lang w:val="en-GB"/>
        </w:rPr>
        <w:t>Some theoretical a</w:t>
      </w:r>
      <w:r w:rsidR="00397412">
        <w:rPr>
          <w:sz w:val="20"/>
          <w:szCs w:val="20"/>
          <w:lang w:val="en-GB"/>
        </w:rPr>
        <w:t>spects of road traffic research.</w:t>
      </w:r>
      <w:proofErr w:type="gramEnd"/>
      <w:r w:rsidRPr="00D5796F">
        <w:rPr>
          <w:sz w:val="20"/>
          <w:szCs w:val="20"/>
          <w:lang w:val="en-GB"/>
        </w:rPr>
        <w:t xml:space="preserve"> </w:t>
      </w:r>
      <w:r w:rsidRPr="00D5796F">
        <w:rPr>
          <w:i/>
          <w:sz w:val="20"/>
          <w:szCs w:val="20"/>
          <w:lang w:val="en-GB"/>
        </w:rPr>
        <w:t>Proceedings of the Institute of Civil Engineers</w:t>
      </w:r>
      <w:r w:rsidR="00397412">
        <w:rPr>
          <w:sz w:val="20"/>
          <w:szCs w:val="20"/>
          <w:lang w:val="en-GB"/>
        </w:rPr>
        <w:t>,</w:t>
      </w:r>
      <w:r w:rsidRPr="00D5796F">
        <w:rPr>
          <w:sz w:val="20"/>
          <w:szCs w:val="20"/>
          <w:lang w:val="en-GB"/>
        </w:rPr>
        <w:t xml:space="preserve"> </w:t>
      </w:r>
      <w:r w:rsidRPr="00397412">
        <w:rPr>
          <w:sz w:val="20"/>
          <w:szCs w:val="20"/>
          <w:lang w:val="en-GB"/>
        </w:rPr>
        <w:t>1</w:t>
      </w:r>
      <w:r w:rsidRPr="00D5796F">
        <w:rPr>
          <w:sz w:val="20"/>
          <w:szCs w:val="20"/>
          <w:lang w:val="en-GB"/>
        </w:rPr>
        <w:t>(2)</w:t>
      </w:r>
      <w:r w:rsidR="00397412">
        <w:rPr>
          <w:sz w:val="20"/>
          <w:szCs w:val="20"/>
          <w:lang w:val="en-GB"/>
        </w:rPr>
        <w:t>,</w:t>
      </w:r>
      <w:r w:rsidRPr="00D5796F">
        <w:rPr>
          <w:sz w:val="20"/>
          <w:szCs w:val="20"/>
          <w:lang w:val="en-GB"/>
        </w:rPr>
        <w:t xml:space="preserve"> </w:t>
      </w:r>
      <w:r w:rsidR="00397412">
        <w:rPr>
          <w:sz w:val="20"/>
          <w:szCs w:val="20"/>
          <w:lang w:val="en-GB"/>
        </w:rPr>
        <w:t>pp.</w:t>
      </w:r>
      <w:r w:rsidRPr="00D5796F">
        <w:rPr>
          <w:sz w:val="20"/>
          <w:szCs w:val="20"/>
          <w:lang w:val="en-GB"/>
        </w:rPr>
        <w:t>325</w:t>
      </w:r>
      <w:r w:rsidRPr="00D5796F">
        <w:rPr>
          <w:sz w:val="20"/>
          <w:szCs w:val="20"/>
          <w:lang w:val="en-GB"/>
        </w:rPr>
        <w:noBreakHyphen/>
        <w:t>378.</w:t>
      </w:r>
    </w:p>
    <w:p w:rsidR="00D5796F" w:rsidRPr="00D5796F" w:rsidRDefault="00D5796F" w:rsidP="009F7603">
      <w:pPr>
        <w:ind w:left="360" w:hanging="360"/>
        <w:jc w:val="both"/>
        <w:rPr>
          <w:sz w:val="20"/>
          <w:szCs w:val="20"/>
          <w:lang w:val="en-GB"/>
        </w:rPr>
      </w:pPr>
      <w:proofErr w:type="gramStart"/>
      <w:r w:rsidRPr="00D5796F">
        <w:rPr>
          <w:sz w:val="20"/>
          <w:szCs w:val="20"/>
          <w:lang w:val="en-GB"/>
        </w:rPr>
        <w:t>Wegener, M.</w:t>
      </w:r>
      <w:r w:rsidR="00397412">
        <w:rPr>
          <w:sz w:val="20"/>
          <w:szCs w:val="20"/>
          <w:lang w:val="en-GB"/>
        </w:rPr>
        <w:t>, 2004.</w:t>
      </w:r>
      <w:proofErr w:type="gramEnd"/>
      <w:r w:rsidRPr="00D5796F">
        <w:rPr>
          <w:sz w:val="20"/>
          <w:szCs w:val="20"/>
          <w:lang w:val="en-GB"/>
        </w:rPr>
        <w:t xml:space="preserve"> </w:t>
      </w:r>
      <w:proofErr w:type="gramStart"/>
      <w:r w:rsidR="00397412">
        <w:rPr>
          <w:sz w:val="20"/>
          <w:szCs w:val="20"/>
          <w:lang w:val="en-GB"/>
        </w:rPr>
        <w:t>Overview o</w:t>
      </w:r>
      <w:r w:rsidR="00397412" w:rsidRPr="00D5796F">
        <w:rPr>
          <w:sz w:val="20"/>
          <w:szCs w:val="20"/>
          <w:lang w:val="en-GB"/>
        </w:rPr>
        <w:t>f Land Use Transport Models</w:t>
      </w:r>
      <w:r w:rsidR="00397412">
        <w:rPr>
          <w:sz w:val="20"/>
          <w:szCs w:val="20"/>
          <w:lang w:val="en-GB"/>
        </w:rPr>
        <w:t>.</w:t>
      </w:r>
      <w:proofErr w:type="gramEnd"/>
      <w:r w:rsidR="00397412">
        <w:rPr>
          <w:sz w:val="20"/>
          <w:szCs w:val="20"/>
          <w:lang w:val="en-GB"/>
        </w:rPr>
        <w:t xml:space="preserve"> In:</w:t>
      </w:r>
      <w:r w:rsidRPr="00D5796F">
        <w:rPr>
          <w:sz w:val="20"/>
          <w:szCs w:val="20"/>
          <w:lang w:val="en-GB"/>
        </w:rPr>
        <w:t xml:space="preserve"> D.A. Hensher</w:t>
      </w:r>
      <w:r w:rsidR="00397412" w:rsidRPr="00397412">
        <w:rPr>
          <w:sz w:val="20"/>
          <w:szCs w:val="20"/>
          <w:lang w:val="en-GB"/>
        </w:rPr>
        <w:t>,</w:t>
      </w:r>
      <w:r w:rsidR="00397412">
        <w:rPr>
          <w:i/>
          <w:sz w:val="20"/>
          <w:szCs w:val="20"/>
          <w:lang w:val="en-GB"/>
        </w:rPr>
        <w:t xml:space="preserve"> </w:t>
      </w:r>
      <w:r w:rsidR="00397412">
        <w:rPr>
          <w:sz w:val="20"/>
          <w:szCs w:val="20"/>
          <w:lang w:val="en-GB"/>
        </w:rPr>
        <w:t>K.J Button, K.E. Haynes and P.R. Stopher, eds.</w:t>
      </w:r>
      <w:r w:rsidRPr="00D5796F">
        <w:rPr>
          <w:sz w:val="20"/>
          <w:szCs w:val="20"/>
          <w:lang w:val="en-GB"/>
        </w:rPr>
        <w:t xml:space="preserve"> </w:t>
      </w:r>
      <w:r w:rsidRPr="00D5796F">
        <w:rPr>
          <w:i/>
          <w:sz w:val="20"/>
          <w:szCs w:val="20"/>
          <w:lang w:val="en-GB"/>
        </w:rPr>
        <w:t>Handbook of Transport Geography and Spatial System</w:t>
      </w:r>
      <w:r w:rsidR="00397412">
        <w:rPr>
          <w:i/>
          <w:sz w:val="20"/>
          <w:szCs w:val="20"/>
          <w:lang w:val="en-GB"/>
        </w:rPr>
        <w:t>s</w:t>
      </w:r>
      <w:r w:rsidR="00397412" w:rsidRPr="00397412">
        <w:rPr>
          <w:sz w:val="20"/>
          <w:szCs w:val="20"/>
          <w:lang w:val="en-GB"/>
        </w:rPr>
        <w:t>.</w:t>
      </w:r>
      <w:r w:rsidRPr="00D5796F">
        <w:rPr>
          <w:sz w:val="20"/>
          <w:szCs w:val="20"/>
          <w:lang w:val="en-GB"/>
        </w:rPr>
        <w:t xml:space="preserve"> </w:t>
      </w:r>
      <w:r w:rsidR="00397412" w:rsidRPr="00D5796F">
        <w:rPr>
          <w:sz w:val="20"/>
          <w:szCs w:val="20"/>
          <w:lang w:val="en-GB"/>
        </w:rPr>
        <w:t>Oxford</w:t>
      </w:r>
      <w:r w:rsidR="00397412">
        <w:rPr>
          <w:sz w:val="20"/>
          <w:szCs w:val="20"/>
          <w:lang w:val="en-GB"/>
        </w:rPr>
        <w:t>:</w:t>
      </w:r>
      <w:r w:rsidR="00397412" w:rsidRPr="00D5796F">
        <w:rPr>
          <w:sz w:val="20"/>
          <w:szCs w:val="20"/>
          <w:lang w:val="en-GB"/>
        </w:rPr>
        <w:t xml:space="preserve"> </w:t>
      </w:r>
      <w:r w:rsidRPr="00D5796F">
        <w:rPr>
          <w:sz w:val="20"/>
          <w:szCs w:val="20"/>
          <w:lang w:val="en-GB"/>
        </w:rPr>
        <w:t>Elsevier,</w:t>
      </w:r>
      <w:r w:rsidR="00397412">
        <w:rPr>
          <w:sz w:val="20"/>
          <w:szCs w:val="20"/>
          <w:lang w:val="en-GB"/>
        </w:rPr>
        <w:t xml:space="preserve"> pp.127-146</w:t>
      </w:r>
      <w:r w:rsidRPr="00D5796F">
        <w:rPr>
          <w:sz w:val="20"/>
          <w:szCs w:val="20"/>
          <w:lang w:val="en-GB"/>
        </w:rPr>
        <w:t xml:space="preserve">. </w:t>
      </w:r>
    </w:p>
    <w:p w:rsidR="00F20643" w:rsidRPr="0080233E" w:rsidRDefault="00D5796F" w:rsidP="009F7603">
      <w:pPr>
        <w:ind w:left="360" w:hanging="360"/>
        <w:jc w:val="both"/>
        <w:rPr>
          <w:iCs/>
          <w:sz w:val="20"/>
          <w:szCs w:val="20"/>
          <w:lang w:val="en-GB"/>
        </w:rPr>
      </w:pPr>
      <w:proofErr w:type="spellStart"/>
      <w:r w:rsidRPr="001325B4">
        <w:rPr>
          <w:iCs/>
          <w:sz w:val="20"/>
          <w:szCs w:val="20"/>
          <w:lang w:val="en-GB"/>
        </w:rPr>
        <w:t>Wiedemann</w:t>
      </w:r>
      <w:proofErr w:type="spellEnd"/>
      <w:r w:rsidRPr="001325B4">
        <w:rPr>
          <w:sz w:val="20"/>
          <w:szCs w:val="20"/>
          <w:lang w:val="en-GB"/>
        </w:rPr>
        <w:t>,</w:t>
      </w:r>
      <w:r w:rsidRPr="001325B4">
        <w:rPr>
          <w:i/>
          <w:sz w:val="20"/>
          <w:szCs w:val="20"/>
          <w:lang w:val="en-GB"/>
        </w:rPr>
        <w:t xml:space="preserve"> </w:t>
      </w:r>
      <w:r w:rsidRPr="001325B4">
        <w:rPr>
          <w:sz w:val="20"/>
          <w:szCs w:val="20"/>
          <w:lang w:val="en-GB"/>
        </w:rPr>
        <w:t>R.</w:t>
      </w:r>
      <w:r w:rsidR="00EC34B0" w:rsidRPr="001325B4">
        <w:rPr>
          <w:sz w:val="20"/>
          <w:szCs w:val="20"/>
          <w:lang w:val="en-GB"/>
        </w:rPr>
        <w:t>, 1974</w:t>
      </w:r>
      <w:r w:rsidR="00527741" w:rsidRPr="001325B4">
        <w:rPr>
          <w:sz w:val="20"/>
          <w:szCs w:val="20"/>
          <w:lang w:val="en-GB"/>
        </w:rPr>
        <w:t>.</w:t>
      </w:r>
      <w:r w:rsidRPr="001325B4">
        <w:rPr>
          <w:sz w:val="20"/>
          <w:szCs w:val="20"/>
          <w:lang w:val="en-GB"/>
        </w:rPr>
        <w:t xml:space="preserve"> </w:t>
      </w:r>
      <w:r w:rsidRPr="001325B4">
        <w:rPr>
          <w:i/>
          <w:sz w:val="20"/>
          <w:szCs w:val="20"/>
          <w:lang w:val="en-GB"/>
        </w:rPr>
        <w:t xml:space="preserve">Simulation des </w:t>
      </w:r>
      <w:proofErr w:type="spellStart"/>
      <w:r w:rsidRPr="001325B4">
        <w:rPr>
          <w:i/>
          <w:sz w:val="20"/>
          <w:szCs w:val="20"/>
          <w:lang w:val="en-GB"/>
        </w:rPr>
        <w:t>Straßenverkehrsflusses</w:t>
      </w:r>
      <w:proofErr w:type="spellEnd"/>
      <w:r w:rsidRPr="001325B4">
        <w:rPr>
          <w:sz w:val="20"/>
          <w:szCs w:val="20"/>
          <w:lang w:val="en-GB"/>
        </w:rPr>
        <w:t xml:space="preserve">, </w:t>
      </w:r>
      <w:proofErr w:type="spellStart"/>
      <w:r w:rsidRPr="001325B4">
        <w:rPr>
          <w:i/>
          <w:sz w:val="20"/>
          <w:szCs w:val="20"/>
          <w:lang w:val="en-GB"/>
        </w:rPr>
        <w:t>Schriftenreihe</w:t>
      </w:r>
      <w:proofErr w:type="spellEnd"/>
      <w:r w:rsidRPr="001325B4">
        <w:rPr>
          <w:i/>
          <w:sz w:val="20"/>
          <w:szCs w:val="20"/>
          <w:lang w:val="en-GB"/>
        </w:rPr>
        <w:t>, 8</w:t>
      </w:r>
      <w:r w:rsidR="00EC34B0" w:rsidRPr="001325B4">
        <w:rPr>
          <w:sz w:val="20"/>
          <w:szCs w:val="20"/>
          <w:lang w:val="en-GB"/>
        </w:rPr>
        <w:t>.</w:t>
      </w:r>
      <w:r w:rsidR="00EC34B0" w:rsidRPr="001325B4">
        <w:rPr>
          <w:iCs/>
          <w:sz w:val="20"/>
          <w:szCs w:val="20"/>
          <w:lang w:val="en-GB"/>
        </w:rPr>
        <w:t xml:space="preserve"> Karlsruhe:</w:t>
      </w:r>
      <w:r w:rsidR="00EC34B0" w:rsidRPr="001325B4">
        <w:rPr>
          <w:sz w:val="20"/>
          <w:szCs w:val="20"/>
          <w:lang w:val="en-GB"/>
        </w:rPr>
        <w:t xml:space="preserve"> </w:t>
      </w:r>
      <w:proofErr w:type="spellStart"/>
      <w:r w:rsidR="00EC34B0" w:rsidRPr="001325B4">
        <w:rPr>
          <w:sz w:val="20"/>
          <w:szCs w:val="20"/>
          <w:lang w:val="en-GB"/>
        </w:rPr>
        <w:t>Institut</w:t>
      </w:r>
      <w:proofErr w:type="spellEnd"/>
      <w:r w:rsidR="00EC34B0" w:rsidRPr="001325B4">
        <w:rPr>
          <w:sz w:val="20"/>
          <w:szCs w:val="20"/>
          <w:lang w:val="en-GB"/>
        </w:rPr>
        <w:t xml:space="preserve"> </w:t>
      </w:r>
      <w:proofErr w:type="spellStart"/>
      <w:r w:rsidR="00EC34B0" w:rsidRPr="001325B4">
        <w:rPr>
          <w:sz w:val="20"/>
          <w:szCs w:val="20"/>
          <w:lang w:val="en-GB"/>
        </w:rPr>
        <w:t>für</w:t>
      </w:r>
      <w:proofErr w:type="spellEnd"/>
      <w:r w:rsidR="00EC34B0" w:rsidRPr="001325B4">
        <w:rPr>
          <w:sz w:val="20"/>
          <w:szCs w:val="20"/>
          <w:lang w:val="en-GB"/>
        </w:rPr>
        <w:t xml:space="preserve"> </w:t>
      </w:r>
      <w:proofErr w:type="spellStart"/>
      <w:r w:rsidR="00EC34B0" w:rsidRPr="001325B4">
        <w:rPr>
          <w:sz w:val="20"/>
          <w:szCs w:val="20"/>
          <w:lang w:val="en-GB"/>
        </w:rPr>
        <w:t>Verkehrswesen</w:t>
      </w:r>
      <w:proofErr w:type="spellEnd"/>
      <w:r w:rsidR="00EC34B0" w:rsidRPr="001325B4">
        <w:rPr>
          <w:sz w:val="20"/>
          <w:szCs w:val="20"/>
          <w:lang w:val="en-GB"/>
        </w:rPr>
        <w:t>,</w:t>
      </w:r>
      <w:r w:rsidRPr="001325B4">
        <w:rPr>
          <w:sz w:val="20"/>
          <w:szCs w:val="20"/>
          <w:lang w:val="en-GB"/>
        </w:rPr>
        <w:t xml:space="preserve"> </w:t>
      </w:r>
      <w:proofErr w:type="spellStart"/>
      <w:r w:rsidRPr="001325B4">
        <w:rPr>
          <w:sz w:val="20"/>
          <w:szCs w:val="20"/>
          <w:lang w:val="en-GB"/>
        </w:rPr>
        <w:t>Universität</w:t>
      </w:r>
      <w:proofErr w:type="spellEnd"/>
      <w:r w:rsidRPr="001325B4">
        <w:rPr>
          <w:sz w:val="20"/>
          <w:szCs w:val="20"/>
          <w:lang w:val="en-GB"/>
        </w:rPr>
        <w:t xml:space="preserve"> (TH) </w:t>
      </w:r>
      <w:r w:rsidR="00EC34B0" w:rsidRPr="001325B4">
        <w:rPr>
          <w:iCs/>
          <w:sz w:val="20"/>
          <w:szCs w:val="20"/>
          <w:lang w:val="en-GB"/>
        </w:rPr>
        <w:t>Karlsruhe</w:t>
      </w:r>
      <w:r w:rsidRPr="001325B4">
        <w:rPr>
          <w:iCs/>
          <w:sz w:val="20"/>
          <w:szCs w:val="20"/>
          <w:lang w:val="en-GB"/>
        </w:rPr>
        <w:t>.</w:t>
      </w:r>
    </w:p>
    <w:sectPr w:rsidR="00F20643" w:rsidRPr="0080233E" w:rsidSect="007B05DD">
      <w:headerReference w:type="even" r:id="rId8"/>
      <w:headerReference w:type="default" r:id="rId9"/>
      <w:footerReference w:type="even" r:id="rId10"/>
      <w:footerReference w:type="default" r:id="rId11"/>
      <w:pgSz w:w="8640" w:h="12960"/>
      <w:pgMar w:top="1080" w:right="432" w:bottom="720" w:left="720" w:header="720" w:footer="720" w:gutter="288"/>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A97" w:rsidRDefault="00775A97">
      <w:r>
        <w:separator/>
      </w:r>
    </w:p>
  </w:endnote>
  <w:endnote w:type="continuationSeparator" w:id="0">
    <w:p w:rsidR="00775A97" w:rsidRDefault="00775A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412" w:rsidRDefault="00397412" w:rsidP="00371D35">
    <w:pPr>
      <w:pStyle w:val="Footer"/>
      <w:framePr w:wrap="around" w:vAnchor="text" w:hAnchor="margin" w:xAlign="right" w:y="1"/>
      <w:rPr>
        <w:rStyle w:val="PageNumber"/>
      </w:rPr>
    </w:pPr>
  </w:p>
  <w:p w:rsidR="00397412" w:rsidRDefault="00397412" w:rsidP="001D48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412" w:rsidRDefault="00397412" w:rsidP="001D48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A97" w:rsidRDefault="00775A97">
      <w:r>
        <w:separator/>
      </w:r>
    </w:p>
  </w:footnote>
  <w:footnote w:type="continuationSeparator" w:id="0">
    <w:p w:rsidR="00775A97" w:rsidRDefault="00775A97">
      <w:r>
        <w:continuationSeparator/>
      </w:r>
    </w:p>
  </w:footnote>
  <w:footnote w:id="1">
    <w:p w:rsidR="00397412" w:rsidRPr="00B14624" w:rsidRDefault="00397412" w:rsidP="00B932B7">
      <w:pPr>
        <w:pStyle w:val="FootnoteText"/>
        <w:ind w:left="180" w:hanging="180"/>
        <w:jc w:val="both"/>
        <w:rPr>
          <w:sz w:val="16"/>
          <w:szCs w:val="16"/>
          <w:lang w:val="de-DE"/>
        </w:rPr>
      </w:pPr>
      <w:r w:rsidRPr="00B14624">
        <w:rPr>
          <w:rStyle w:val="FootnoteReference"/>
          <w:sz w:val="16"/>
          <w:szCs w:val="16"/>
        </w:rPr>
        <w:footnoteRef/>
      </w:r>
      <w:r>
        <w:rPr>
          <w:sz w:val="16"/>
          <w:szCs w:val="16"/>
        </w:rPr>
        <w:tab/>
      </w:r>
      <w:r w:rsidRPr="00B14624">
        <w:rPr>
          <w:sz w:val="16"/>
          <w:szCs w:val="16"/>
          <w:lang w:val="de-DE"/>
        </w:rPr>
        <w:t>For MATSim the best source is its website at www.matsim.org, but for an early description see Raney and Nagel, 2006 and Balmer</w:t>
      </w:r>
      <w:r w:rsidR="00623CEA">
        <w:rPr>
          <w:sz w:val="16"/>
          <w:szCs w:val="16"/>
          <w:lang w:val="de-DE"/>
        </w:rPr>
        <w:t>,</w:t>
      </w:r>
      <w:r w:rsidRPr="00B14624">
        <w:rPr>
          <w:sz w:val="16"/>
          <w:szCs w:val="16"/>
          <w:lang w:val="de-DE"/>
        </w:rPr>
        <w:t xml:space="preserve"> </w:t>
      </w:r>
      <w:r w:rsidR="00623CEA">
        <w:rPr>
          <w:i/>
          <w:sz w:val="16"/>
          <w:szCs w:val="16"/>
          <w:lang w:val="de-DE"/>
        </w:rPr>
        <w:t>et al</w:t>
      </w:r>
      <w:r w:rsidRPr="00623CEA">
        <w:rPr>
          <w:sz w:val="16"/>
          <w:szCs w:val="16"/>
          <w:lang w:val="de-DE"/>
        </w:rPr>
        <w:t>,</w:t>
      </w:r>
      <w:r w:rsidRPr="00B14624">
        <w:rPr>
          <w:sz w:val="16"/>
          <w:szCs w:val="16"/>
          <w:lang w:val="de-DE"/>
        </w:rPr>
        <w:t xml:space="preserve"> 200</w:t>
      </w:r>
      <w:r>
        <w:rPr>
          <w:sz w:val="16"/>
          <w:szCs w:val="16"/>
          <w:lang w:val="de-DE"/>
        </w:rPr>
        <w:t>6</w:t>
      </w:r>
      <w:r w:rsidRPr="00B14624">
        <w:rPr>
          <w:sz w:val="16"/>
          <w:szCs w:val="16"/>
          <w:lang w:val="de-DE"/>
        </w:rPr>
        <w:t>.</w:t>
      </w:r>
    </w:p>
  </w:footnote>
  <w:footnote w:id="2">
    <w:p w:rsidR="00397412" w:rsidRPr="00B14624" w:rsidRDefault="00397412" w:rsidP="00B932B7">
      <w:pPr>
        <w:pStyle w:val="FootnoteText"/>
        <w:ind w:left="180" w:hanging="180"/>
        <w:jc w:val="both"/>
        <w:rPr>
          <w:sz w:val="16"/>
          <w:szCs w:val="16"/>
          <w:lang w:val="de-DE"/>
        </w:rPr>
      </w:pPr>
      <w:r w:rsidRPr="00B14624">
        <w:rPr>
          <w:rStyle w:val="FootnoteReference"/>
          <w:sz w:val="16"/>
          <w:szCs w:val="16"/>
        </w:rPr>
        <w:footnoteRef/>
      </w:r>
      <w:r>
        <w:rPr>
          <w:sz w:val="16"/>
          <w:szCs w:val="16"/>
        </w:rPr>
        <w:tab/>
      </w:r>
      <w:r w:rsidRPr="00B14624">
        <w:rPr>
          <w:sz w:val="16"/>
          <w:szCs w:val="16"/>
          <w:lang w:val="de-DE"/>
        </w:rPr>
        <w:t>Sub</w:t>
      </w:r>
      <w:r>
        <w:rPr>
          <w:sz w:val="16"/>
          <w:szCs w:val="16"/>
          <w:lang w:val="de-DE"/>
        </w:rPr>
        <w:t>tour mode choice model use the subtour</w:t>
      </w:r>
      <w:r w:rsidRPr="00B14624">
        <w:rPr>
          <w:sz w:val="16"/>
          <w:szCs w:val="16"/>
          <w:lang w:val="de-DE"/>
        </w:rPr>
        <w:t xml:space="preserve"> as the smallest unit, i.e.</w:t>
      </w:r>
      <w:r w:rsidR="004C032E">
        <w:rPr>
          <w:sz w:val="16"/>
          <w:szCs w:val="16"/>
          <w:lang w:val="de-DE"/>
        </w:rPr>
        <w:t>,</w:t>
      </w:r>
      <w:r w:rsidRPr="00B14624">
        <w:rPr>
          <w:sz w:val="16"/>
          <w:szCs w:val="16"/>
          <w:lang w:val="de-DE"/>
        </w:rPr>
        <w:t xml:space="preserve"> any sequence of trips which return to the same location within the whole tour. They assume that mode choice will be fixed during the subtour, which is actually a simplification for subtours involving walking, which can always be replaced by public transport, taxi or being a car passenger. </w:t>
      </w:r>
    </w:p>
  </w:footnote>
  <w:footnote w:id="3">
    <w:p w:rsidR="00397412" w:rsidRPr="00FE29F0" w:rsidRDefault="00397412" w:rsidP="00B932B7">
      <w:pPr>
        <w:pStyle w:val="FootnoteText"/>
        <w:ind w:left="180" w:hanging="180"/>
        <w:jc w:val="both"/>
        <w:rPr>
          <w:sz w:val="16"/>
          <w:szCs w:val="16"/>
        </w:rPr>
      </w:pPr>
      <w:r w:rsidRPr="00FE29F0">
        <w:rPr>
          <w:rStyle w:val="FootnoteReference"/>
          <w:sz w:val="16"/>
          <w:szCs w:val="16"/>
        </w:rPr>
        <w:footnoteRef/>
      </w:r>
      <w:r>
        <w:rPr>
          <w:sz w:val="16"/>
          <w:szCs w:val="16"/>
        </w:rPr>
        <w:tab/>
      </w:r>
      <w:r w:rsidRPr="00FE29F0">
        <w:rPr>
          <w:sz w:val="16"/>
          <w:szCs w:val="16"/>
        </w:rPr>
        <w:t>The schedules are called plans in MATSim based on the name of the xml data structure used to store them.</w:t>
      </w:r>
    </w:p>
  </w:footnote>
  <w:footnote w:id="4">
    <w:p w:rsidR="00397412" w:rsidRPr="00FE29F0" w:rsidRDefault="00397412" w:rsidP="00B932B7">
      <w:pPr>
        <w:pStyle w:val="FootnoteText"/>
        <w:ind w:left="180" w:hanging="180"/>
        <w:jc w:val="both"/>
        <w:rPr>
          <w:sz w:val="16"/>
          <w:szCs w:val="16"/>
          <w:lang w:val="de-DE"/>
        </w:rPr>
      </w:pPr>
      <w:r w:rsidRPr="00FE29F0">
        <w:rPr>
          <w:rStyle w:val="FootnoteReference"/>
          <w:sz w:val="16"/>
          <w:szCs w:val="16"/>
        </w:rPr>
        <w:footnoteRef/>
      </w:r>
      <w:r>
        <w:rPr>
          <w:sz w:val="16"/>
          <w:szCs w:val="16"/>
        </w:rPr>
        <w:tab/>
      </w:r>
      <w:r w:rsidRPr="00FE29F0">
        <w:rPr>
          <w:sz w:val="16"/>
          <w:szCs w:val="16"/>
        </w:rPr>
        <w:t xml:space="preserve">MATSim labels all types of destination </w:t>
      </w:r>
      <w:r w:rsidRPr="00FE29F0">
        <w:rPr>
          <w:i/>
          <w:sz w:val="16"/>
          <w:szCs w:val="16"/>
        </w:rPr>
        <w:t xml:space="preserve">facilities </w:t>
      </w:r>
      <w:r w:rsidRPr="00FE29F0">
        <w:rPr>
          <w:sz w:val="16"/>
          <w:szCs w:val="16"/>
        </w:rPr>
        <w:t>(homes, work places, shops, restaurants, sports facilities etc.) as they are treated identically.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412" w:rsidRPr="004814C0" w:rsidRDefault="00975DD9" w:rsidP="004814C0">
    <w:pPr>
      <w:rPr>
        <w:i/>
        <w:sz w:val="16"/>
        <w:szCs w:val="28"/>
      </w:rPr>
    </w:pPr>
    <w:r w:rsidRPr="00C1367C">
      <w:rPr>
        <w:i/>
        <w:sz w:val="16"/>
        <w:szCs w:val="28"/>
      </w:rPr>
      <w:fldChar w:fldCharType="begin"/>
    </w:r>
    <w:r w:rsidR="00397412" w:rsidRPr="00C1367C">
      <w:rPr>
        <w:i/>
        <w:sz w:val="16"/>
        <w:szCs w:val="28"/>
      </w:rPr>
      <w:instrText xml:space="preserve"> PAGE   \* MERGEFORMAT </w:instrText>
    </w:r>
    <w:r w:rsidRPr="00C1367C">
      <w:rPr>
        <w:i/>
        <w:sz w:val="16"/>
        <w:szCs w:val="28"/>
      </w:rPr>
      <w:fldChar w:fldCharType="separate"/>
    </w:r>
    <w:r w:rsidR="00660AC3">
      <w:rPr>
        <w:i/>
        <w:noProof/>
        <w:sz w:val="16"/>
        <w:szCs w:val="28"/>
      </w:rPr>
      <w:t>18</w:t>
    </w:r>
    <w:r w:rsidRPr="00C1367C">
      <w:rPr>
        <w:i/>
        <w:sz w:val="16"/>
        <w:szCs w:val="28"/>
      </w:rPr>
      <w:fldChar w:fldCharType="end"/>
    </w:r>
    <w:r w:rsidR="00397412">
      <w:rPr>
        <w:i/>
        <w:sz w:val="16"/>
        <w:szCs w:val="28"/>
      </w:rPr>
      <w:t xml:space="preserve"> Computational Challenges for Integrated Micro-Simulation Models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412" w:rsidRPr="004814C0" w:rsidRDefault="00397412" w:rsidP="004814C0">
    <w:pPr>
      <w:pStyle w:val="Header"/>
      <w:jc w:val="right"/>
      <w:rPr>
        <w:i/>
        <w:sz w:val="16"/>
      </w:rPr>
    </w:pPr>
    <w:r>
      <w:rPr>
        <w:i/>
        <w:sz w:val="16"/>
      </w:rPr>
      <w:t xml:space="preserve">Resource Papers </w:t>
    </w:r>
    <w:r w:rsidR="00975DD9" w:rsidRPr="004814C0">
      <w:rPr>
        <w:i/>
        <w:sz w:val="16"/>
      </w:rPr>
      <w:fldChar w:fldCharType="begin"/>
    </w:r>
    <w:r w:rsidRPr="004814C0">
      <w:rPr>
        <w:i/>
        <w:sz w:val="16"/>
      </w:rPr>
      <w:instrText xml:space="preserve"> PAGE   \* MERGEFORMAT </w:instrText>
    </w:r>
    <w:r w:rsidR="00975DD9" w:rsidRPr="004814C0">
      <w:rPr>
        <w:i/>
        <w:sz w:val="16"/>
      </w:rPr>
      <w:fldChar w:fldCharType="separate"/>
    </w:r>
    <w:r w:rsidR="00660AC3">
      <w:rPr>
        <w:i/>
        <w:noProof/>
        <w:sz w:val="16"/>
      </w:rPr>
      <w:t>17</w:t>
    </w:r>
    <w:r w:rsidR="00975DD9" w:rsidRPr="004814C0">
      <w:rPr>
        <w:i/>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A18"/>
    <w:multiLevelType w:val="hybridMultilevel"/>
    <w:tmpl w:val="A1083DE4"/>
    <w:lvl w:ilvl="0" w:tplc="0409000F">
      <w:start w:val="1"/>
      <w:numFmt w:val="decimal"/>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D4257"/>
    <w:multiLevelType w:val="multilevel"/>
    <w:tmpl w:val="956CD436"/>
    <w:lvl w:ilvl="0">
      <w:start w:val="1"/>
      <w:numFmt w:val="decimal"/>
      <w:lvlText w:val="%1."/>
      <w:lvlJc w:val="left"/>
      <w:pPr>
        <w:ind w:left="720" w:hanging="360"/>
      </w:pPr>
    </w:lvl>
    <w:lvl w:ilvl="1">
      <w:start w:val="1"/>
      <w:numFmt w:val="decimal"/>
      <w:isLgl/>
      <w:lvlText w:val="%1.%2"/>
      <w:lvlJc w:val="left"/>
      <w:pPr>
        <w:ind w:left="1455"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3300" w:hanging="144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2">
    <w:nsid w:val="079A58FB"/>
    <w:multiLevelType w:val="hybridMultilevel"/>
    <w:tmpl w:val="FFC823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5B50843"/>
    <w:multiLevelType w:val="hybridMultilevel"/>
    <w:tmpl w:val="69C88FD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4C7433"/>
    <w:multiLevelType w:val="hybridMultilevel"/>
    <w:tmpl w:val="93A80A5C"/>
    <w:lvl w:ilvl="0" w:tplc="04090005">
      <w:start w:val="1"/>
      <w:numFmt w:val="bullet"/>
      <w:lvlText w:val=""/>
      <w:lvlJc w:val="left"/>
      <w:pPr>
        <w:tabs>
          <w:tab w:val="num" w:pos="2268"/>
        </w:tabs>
        <w:ind w:left="2268" w:hanging="56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96C37"/>
    <w:multiLevelType w:val="hybridMultilevel"/>
    <w:tmpl w:val="86F4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2F7EB4"/>
    <w:multiLevelType w:val="hybridMultilevel"/>
    <w:tmpl w:val="32985796"/>
    <w:lvl w:ilvl="0" w:tplc="5D305A94">
      <w:start w:val="1"/>
      <w:numFmt w:val="bullet"/>
      <w:lvlText w:val=""/>
      <w:lvlJc w:val="left"/>
      <w:pPr>
        <w:ind w:left="1134"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BF279A"/>
    <w:multiLevelType w:val="hybridMultilevel"/>
    <w:tmpl w:val="6E2063DA"/>
    <w:lvl w:ilvl="0" w:tplc="0409000F">
      <w:start w:val="1"/>
      <w:numFmt w:val="decimal"/>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B709A"/>
    <w:multiLevelType w:val="multilevel"/>
    <w:tmpl w:val="3750861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E9D7A13"/>
    <w:multiLevelType w:val="multilevel"/>
    <w:tmpl w:val="90B26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0D402E0"/>
    <w:multiLevelType w:val="hybridMultilevel"/>
    <w:tmpl w:val="DD8CE85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C92051"/>
    <w:multiLevelType w:val="hybridMultilevel"/>
    <w:tmpl w:val="07905AB8"/>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2">
    <w:nsid w:val="3A9B0B6C"/>
    <w:multiLevelType w:val="hybridMultilevel"/>
    <w:tmpl w:val="A71A393C"/>
    <w:lvl w:ilvl="0" w:tplc="0409000F">
      <w:start w:val="1"/>
      <w:numFmt w:val="decimal"/>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E40ACE"/>
    <w:multiLevelType w:val="hybridMultilevel"/>
    <w:tmpl w:val="448C24A6"/>
    <w:lvl w:ilvl="0" w:tplc="3F7CEC30">
      <w:start w:val="1"/>
      <w:numFmt w:val="bullet"/>
      <w:lvlText w:val=""/>
      <w:lvlJc w:val="left"/>
      <w:pPr>
        <w:ind w:left="1134"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065A5B"/>
    <w:multiLevelType w:val="hybridMultilevel"/>
    <w:tmpl w:val="C546910C"/>
    <w:lvl w:ilvl="0" w:tplc="F60240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C165C3"/>
    <w:multiLevelType w:val="hybridMultilevel"/>
    <w:tmpl w:val="7E4A6C6A"/>
    <w:lvl w:ilvl="0" w:tplc="4D82EB32">
      <w:start w:val="1"/>
      <w:numFmt w:val="bullet"/>
      <w:lvlText w:val=""/>
      <w:lvlJc w:val="left"/>
      <w:pPr>
        <w:ind w:left="1134" w:hanging="56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4D06F1"/>
    <w:multiLevelType w:val="hybridMultilevel"/>
    <w:tmpl w:val="E4AC4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8615A1"/>
    <w:multiLevelType w:val="hybridMultilevel"/>
    <w:tmpl w:val="D28822A4"/>
    <w:lvl w:ilvl="0" w:tplc="04090001">
      <w:start w:val="1"/>
      <w:numFmt w:val="bullet"/>
      <w:lvlText w:val=""/>
      <w:lvlJc w:val="left"/>
      <w:pPr>
        <w:tabs>
          <w:tab w:val="num" w:pos="8640"/>
        </w:tabs>
        <w:ind w:left="8640" w:hanging="360"/>
      </w:pPr>
      <w:rPr>
        <w:rFonts w:ascii="Symbol" w:hAnsi="Symbol" w:hint="default"/>
      </w:rPr>
    </w:lvl>
    <w:lvl w:ilvl="1" w:tplc="04090003" w:tentative="1">
      <w:start w:val="1"/>
      <w:numFmt w:val="bullet"/>
      <w:lvlText w:val="o"/>
      <w:lvlJc w:val="left"/>
      <w:pPr>
        <w:tabs>
          <w:tab w:val="num" w:pos="9360"/>
        </w:tabs>
        <w:ind w:left="9360" w:hanging="360"/>
      </w:pPr>
      <w:rPr>
        <w:rFonts w:ascii="Courier New" w:hAnsi="Courier New" w:cs="Courier New" w:hint="default"/>
      </w:rPr>
    </w:lvl>
    <w:lvl w:ilvl="2" w:tplc="04090005" w:tentative="1">
      <w:start w:val="1"/>
      <w:numFmt w:val="bullet"/>
      <w:lvlText w:val=""/>
      <w:lvlJc w:val="left"/>
      <w:pPr>
        <w:tabs>
          <w:tab w:val="num" w:pos="10080"/>
        </w:tabs>
        <w:ind w:left="10080" w:hanging="360"/>
      </w:pPr>
      <w:rPr>
        <w:rFonts w:ascii="Wingdings" w:hAnsi="Wingdings" w:hint="default"/>
      </w:rPr>
    </w:lvl>
    <w:lvl w:ilvl="3" w:tplc="04090001" w:tentative="1">
      <w:start w:val="1"/>
      <w:numFmt w:val="bullet"/>
      <w:lvlText w:val=""/>
      <w:lvlJc w:val="left"/>
      <w:pPr>
        <w:tabs>
          <w:tab w:val="num" w:pos="10800"/>
        </w:tabs>
        <w:ind w:left="10800" w:hanging="360"/>
      </w:pPr>
      <w:rPr>
        <w:rFonts w:ascii="Symbol" w:hAnsi="Symbol" w:hint="default"/>
      </w:rPr>
    </w:lvl>
    <w:lvl w:ilvl="4" w:tplc="04090003" w:tentative="1">
      <w:start w:val="1"/>
      <w:numFmt w:val="bullet"/>
      <w:lvlText w:val="o"/>
      <w:lvlJc w:val="left"/>
      <w:pPr>
        <w:tabs>
          <w:tab w:val="num" w:pos="11520"/>
        </w:tabs>
        <w:ind w:left="11520" w:hanging="360"/>
      </w:pPr>
      <w:rPr>
        <w:rFonts w:ascii="Courier New" w:hAnsi="Courier New" w:cs="Courier New" w:hint="default"/>
      </w:rPr>
    </w:lvl>
    <w:lvl w:ilvl="5" w:tplc="04090005" w:tentative="1">
      <w:start w:val="1"/>
      <w:numFmt w:val="bullet"/>
      <w:lvlText w:val=""/>
      <w:lvlJc w:val="left"/>
      <w:pPr>
        <w:tabs>
          <w:tab w:val="num" w:pos="12240"/>
        </w:tabs>
        <w:ind w:left="12240" w:hanging="360"/>
      </w:pPr>
      <w:rPr>
        <w:rFonts w:ascii="Wingdings" w:hAnsi="Wingdings" w:hint="default"/>
      </w:rPr>
    </w:lvl>
    <w:lvl w:ilvl="6" w:tplc="04090001" w:tentative="1">
      <w:start w:val="1"/>
      <w:numFmt w:val="bullet"/>
      <w:lvlText w:val=""/>
      <w:lvlJc w:val="left"/>
      <w:pPr>
        <w:tabs>
          <w:tab w:val="num" w:pos="12960"/>
        </w:tabs>
        <w:ind w:left="12960" w:hanging="360"/>
      </w:pPr>
      <w:rPr>
        <w:rFonts w:ascii="Symbol" w:hAnsi="Symbol" w:hint="default"/>
      </w:rPr>
    </w:lvl>
    <w:lvl w:ilvl="7" w:tplc="04090003" w:tentative="1">
      <w:start w:val="1"/>
      <w:numFmt w:val="bullet"/>
      <w:lvlText w:val="o"/>
      <w:lvlJc w:val="left"/>
      <w:pPr>
        <w:tabs>
          <w:tab w:val="num" w:pos="13680"/>
        </w:tabs>
        <w:ind w:left="13680" w:hanging="360"/>
      </w:pPr>
      <w:rPr>
        <w:rFonts w:ascii="Courier New" w:hAnsi="Courier New" w:cs="Courier New" w:hint="default"/>
      </w:rPr>
    </w:lvl>
    <w:lvl w:ilvl="8" w:tplc="04090005" w:tentative="1">
      <w:start w:val="1"/>
      <w:numFmt w:val="bullet"/>
      <w:lvlText w:val=""/>
      <w:lvlJc w:val="left"/>
      <w:pPr>
        <w:tabs>
          <w:tab w:val="num" w:pos="14400"/>
        </w:tabs>
        <w:ind w:left="14400" w:hanging="360"/>
      </w:pPr>
      <w:rPr>
        <w:rFonts w:ascii="Wingdings" w:hAnsi="Wingdings" w:hint="default"/>
      </w:rPr>
    </w:lvl>
  </w:abstractNum>
  <w:abstractNum w:abstractNumId="18">
    <w:nsid w:val="5C905CE3"/>
    <w:multiLevelType w:val="hybridMultilevel"/>
    <w:tmpl w:val="2146D93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9">
    <w:nsid w:val="67CB3181"/>
    <w:multiLevelType w:val="hybridMultilevel"/>
    <w:tmpl w:val="57A6D7C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0">
    <w:nsid w:val="7203362F"/>
    <w:multiLevelType w:val="hybridMultilevel"/>
    <w:tmpl w:val="D084E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8C61E3E"/>
    <w:multiLevelType w:val="hybridMultilevel"/>
    <w:tmpl w:val="F0A6C6D8"/>
    <w:lvl w:ilvl="0" w:tplc="04090003">
      <w:start w:val="1"/>
      <w:numFmt w:val="bullet"/>
      <w:lvlText w:val="o"/>
      <w:lvlJc w:val="left"/>
      <w:pPr>
        <w:tabs>
          <w:tab w:val="num" w:pos="1701"/>
        </w:tabs>
        <w:ind w:left="1701" w:hanging="567"/>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766344"/>
    <w:multiLevelType w:val="hybridMultilevel"/>
    <w:tmpl w:val="A630258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FF8236F"/>
    <w:multiLevelType w:val="hybridMultilevel"/>
    <w:tmpl w:val="10C60308"/>
    <w:lvl w:ilvl="0" w:tplc="04047140">
      <w:start w:val="1"/>
      <w:numFmt w:val="bullet"/>
      <w:lvlText w:val=""/>
      <w:lvlJc w:val="left"/>
      <w:pPr>
        <w:ind w:left="1134"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8"/>
  </w:num>
  <w:num w:numId="4">
    <w:abstractNumId w:val="17"/>
  </w:num>
  <w:num w:numId="5">
    <w:abstractNumId w:val="11"/>
  </w:num>
  <w:num w:numId="6">
    <w:abstractNumId w:val="16"/>
  </w:num>
  <w:num w:numId="7">
    <w:abstractNumId w:val="20"/>
  </w:num>
  <w:num w:numId="8">
    <w:abstractNumId w:val="18"/>
  </w:num>
  <w:num w:numId="9">
    <w:abstractNumId w:val="19"/>
  </w:num>
  <w:num w:numId="10">
    <w:abstractNumId w:val="3"/>
  </w:num>
  <w:num w:numId="11">
    <w:abstractNumId w:val="2"/>
  </w:num>
  <w:num w:numId="12">
    <w:abstractNumId w:val="10"/>
  </w:num>
  <w:num w:numId="13">
    <w:abstractNumId w:val="22"/>
  </w:num>
  <w:num w:numId="14">
    <w:abstractNumId w:val="9"/>
  </w:num>
  <w:num w:numId="15">
    <w:abstractNumId w:val="1"/>
  </w:num>
  <w:num w:numId="16">
    <w:abstractNumId w:val="23"/>
  </w:num>
  <w:num w:numId="17">
    <w:abstractNumId w:val="6"/>
  </w:num>
  <w:num w:numId="18">
    <w:abstractNumId w:val="7"/>
  </w:num>
  <w:num w:numId="19">
    <w:abstractNumId w:val="12"/>
  </w:num>
  <w:num w:numId="20">
    <w:abstractNumId w:val="0"/>
  </w:num>
  <w:num w:numId="21">
    <w:abstractNumId w:val="13"/>
  </w:num>
  <w:num w:numId="22">
    <w:abstractNumId w:val="15"/>
  </w:num>
  <w:num w:numId="23">
    <w:abstractNumId w:val="21"/>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hideSpellingErrors/>
  <w:hideGrammaticalErrors/>
  <w:proofState w:spelling="clean" w:grammar="clean"/>
  <w:stylePaneFormatFilter w:val="3F01"/>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
  <w:rsids>
    <w:rsidRoot w:val="00C663A3"/>
    <w:rsid w:val="0000143E"/>
    <w:rsid w:val="000223B6"/>
    <w:rsid w:val="00041444"/>
    <w:rsid w:val="0005517A"/>
    <w:rsid w:val="00056052"/>
    <w:rsid w:val="000669CF"/>
    <w:rsid w:val="00082766"/>
    <w:rsid w:val="00083243"/>
    <w:rsid w:val="000858FA"/>
    <w:rsid w:val="00092C20"/>
    <w:rsid w:val="000A0958"/>
    <w:rsid w:val="000B55E6"/>
    <w:rsid w:val="000B738E"/>
    <w:rsid w:val="000E12AF"/>
    <w:rsid w:val="000E38E7"/>
    <w:rsid w:val="000E5234"/>
    <w:rsid w:val="000F28BA"/>
    <w:rsid w:val="000F315F"/>
    <w:rsid w:val="000F4DE0"/>
    <w:rsid w:val="001032D1"/>
    <w:rsid w:val="0011205B"/>
    <w:rsid w:val="001149E4"/>
    <w:rsid w:val="00114A15"/>
    <w:rsid w:val="00123A34"/>
    <w:rsid w:val="00125258"/>
    <w:rsid w:val="001325B4"/>
    <w:rsid w:val="001349D3"/>
    <w:rsid w:val="001449B8"/>
    <w:rsid w:val="00166525"/>
    <w:rsid w:val="00171AE4"/>
    <w:rsid w:val="00177496"/>
    <w:rsid w:val="00177D4B"/>
    <w:rsid w:val="00184F76"/>
    <w:rsid w:val="00193931"/>
    <w:rsid w:val="00195ED4"/>
    <w:rsid w:val="001A6469"/>
    <w:rsid w:val="001C679E"/>
    <w:rsid w:val="001D482B"/>
    <w:rsid w:val="001E1686"/>
    <w:rsid w:val="002009E3"/>
    <w:rsid w:val="0020256F"/>
    <w:rsid w:val="002063A0"/>
    <w:rsid w:val="00213CD8"/>
    <w:rsid w:val="00242F79"/>
    <w:rsid w:val="0025743F"/>
    <w:rsid w:val="0027087F"/>
    <w:rsid w:val="002A2FA3"/>
    <w:rsid w:val="002A7868"/>
    <w:rsid w:val="002B232C"/>
    <w:rsid w:val="002B5E3B"/>
    <w:rsid w:val="002C0F01"/>
    <w:rsid w:val="002F06BD"/>
    <w:rsid w:val="002F084D"/>
    <w:rsid w:val="002F37C7"/>
    <w:rsid w:val="002F7DCF"/>
    <w:rsid w:val="003009B5"/>
    <w:rsid w:val="003205DC"/>
    <w:rsid w:val="00323282"/>
    <w:rsid w:val="00326E00"/>
    <w:rsid w:val="003501A1"/>
    <w:rsid w:val="00352A89"/>
    <w:rsid w:val="00366363"/>
    <w:rsid w:val="0037040E"/>
    <w:rsid w:val="00371D35"/>
    <w:rsid w:val="00380438"/>
    <w:rsid w:val="00387B31"/>
    <w:rsid w:val="00395136"/>
    <w:rsid w:val="00396864"/>
    <w:rsid w:val="00397412"/>
    <w:rsid w:val="003A0A84"/>
    <w:rsid w:val="003D26FF"/>
    <w:rsid w:val="003D4243"/>
    <w:rsid w:val="003D4CB6"/>
    <w:rsid w:val="003D4CBF"/>
    <w:rsid w:val="003D6682"/>
    <w:rsid w:val="003E7F7F"/>
    <w:rsid w:val="003F306D"/>
    <w:rsid w:val="003F41D1"/>
    <w:rsid w:val="003F5B87"/>
    <w:rsid w:val="00420747"/>
    <w:rsid w:val="004274C6"/>
    <w:rsid w:val="00433E53"/>
    <w:rsid w:val="004403D0"/>
    <w:rsid w:val="00443C95"/>
    <w:rsid w:val="00444E24"/>
    <w:rsid w:val="004530D5"/>
    <w:rsid w:val="00467653"/>
    <w:rsid w:val="00467D02"/>
    <w:rsid w:val="00470AFF"/>
    <w:rsid w:val="004814C0"/>
    <w:rsid w:val="004817A6"/>
    <w:rsid w:val="00483D8F"/>
    <w:rsid w:val="00490713"/>
    <w:rsid w:val="00497114"/>
    <w:rsid w:val="004A106E"/>
    <w:rsid w:val="004A142D"/>
    <w:rsid w:val="004A5A3E"/>
    <w:rsid w:val="004B4E96"/>
    <w:rsid w:val="004C032E"/>
    <w:rsid w:val="004C3950"/>
    <w:rsid w:val="004C4E74"/>
    <w:rsid w:val="004D635F"/>
    <w:rsid w:val="004E3665"/>
    <w:rsid w:val="005015ED"/>
    <w:rsid w:val="00506418"/>
    <w:rsid w:val="00507DCB"/>
    <w:rsid w:val="005102FC"/>
    <w:rsid w:val="00511378"/>
    <w:rsid w:val="005115FC"/>
    <w:rsid w:val="00515A69"/>
    <w:rsid w:val="00516BD2"/>
    <w:rsid w:val="00527741"/>
    <w:rsid w:val="00551068"/>
    <w:rsid w:val="00553FBB"/>
    <w:rsid w:val="00560E3C"/>
    <w:rsid w:val="00562E64"/>
    <w:rsid w:val="00570B18"/>
    <w:rsid w:val="00585D17"/>
    <w:rsid w:val="0058757D"/>
    <w:rsid w:val="00594115"/>
    <w:rsid w:val="0059630E"/>
    <w:rsid w:val="005A0E65"/>
    <w:rsid w:val="005A6DE5"/>
    <w:rsid w:val="005C2103"/>
    <w:rsid w:val="005C79AB"/>
    <w:rsid w:val="005D6680"/>
    <w:rsid w:val="005E019C"/>
    <w:rsid w:val="005E6160"/>
    <w:rsid w:val="005F1E8F"/>
    <w:rsid w:val="005F30EB"/>
    <w:rsid w:val="006141B0"/>
    <w:rsid w:val="00617C06"/>
    <w:rsid w:val="00623CEA"/>
    <w:rsid w:val="006276F3"/>
    <w:rsid w:val="00654C4F"/>
    <w:rsid w:val="00660448"/>
    <w:rsid w:val="00660AC3"/>
    <w:rsid w:val="006622CA"/>
    <w:rsid w:val="00663633"/>
    <w:rsid w:val="00674812"/>
    <w:rsid w:val="006866DF"/>
    <w:rsid w:val="00686CF6"/>
    <w:rsid w:val="00691105"/>
    <w:rsid w:val="006A1331"/>
    <w:rsid w:val="006B4E16"/>
    <w:rsid w:val="006C4696"/>
    <w:rsid w:val="006C78B9"/>
    <w:rsid w:val="006D395C"/>
    <w:rsid w:val="006E08A0"/>
    <w:rsid w:val="006F00DC"/>
    <w:rsid w:val="006F3D98"/>
    <w:rsid w:val="006F530D"/>
    <w:rsid w:val="006F591F"/>
    <w:rsid w:val="006F6DCE"/>
    <w:rsid w:val="00707B4B"/>
    <w:rsid w:val="007113B8"/>
    <w:rsid w:val="00711C50"/>
    <w:rsid w:val="0071446D"/>
    <w:rsid w:val="00716C2F"/>
    <w:rsid w:val="00725CB7"/>
    <w:rsid w:val="00725E57"/>
    <w:rsid w:val="0073701D"/>
    <w:rsid w:val="00743091"/>
    <w:rsid w:val="007444EA"/>
    <w:rsid w:val="00747BF4"/>
    <w:rsid w:val="00755A3A"/>
    <w:rsid w:val="007633AD"/>
    <w:rsid w:val="007706E5"/>
    <w:rsid w:val="00770EAC"/>
    <w:rsid w:val="00775948"/>
    <w:rsid w:val="00775A97"/>
    <w:rsid w:val="0077798B"/>
    <w:rsid w:val="00777FF6"/>
    <w:rsid w:val="007858C3"/>
    <w:rsid w:val="00785A66"/>
    <w:rsid w:val="0079061A"/>
    <w:rsid w:val="007909B9"/>
    <w:rsid w:val="00791C25"/>
    <w:rsid w:val="007A2DCF"/>
    <w:rsid w:val="007B05DD"/>
    <w:rsid w:val="007B3907"/>
    <w:rsid w:val="007C2094"/>
    <w:rsid w:val="007C6396"/>
    <w:rsid w:val="007D5DCD"/>
    <w:rsid w:val="007F462B"/>
    <w:rsid w:val="0080233E"/>
    <w:rsid w:val="00815720"/>
    <w:rsid w:val="00820E56"/>
    <w:rsid w:val="00824118"/>
    <w:rsid w:val="008245C8"/>
    <w:rsid w:val="00833669"/>
    <w:rsid w:val="00855A8D"/>
    <w:rsid w:val="00863777"/>
    <w:rsid w:val="008718F7"/>
    <w:rsid w:val="00875596"/>
    <w:rsid w:val="00883730"/>
    <w:rsid w:val="00894639"/>
    <w:rsid w:val="008957AA"/>
    <w:rsid w:val="00896D59"/>
    <w:rsid w:val="008A286F"/>
    <w:rsid w:val="008A2A61"/>
    <w:rsid w:val="008B0149"/>
    <w:rsid w:val="008B604C"/>
    <w:rsid w:val="008B6982"/>
    <w:rsid w:val="008C0189"/>
    <w:rsid w:val="008D0561"/>
    <w:rsid w:val="008D4574"/>
    <w:rsid w:val="008D4ED5"/>
    <w:rsid w:val="008F1E93"/>
    <w:rsid w:val="00901BF5"/>
    <w:rsid w:val="00930890"/>
    <w:rsid w:val="00931CF2"/>
    <w:rsid w:val="00943968"/>
    <w:rsid w:val="009516C1"/>
    <w:rsid w:val="00954472"/>
    <w:rsid w:val="0095744F"/>
    <w:rsid w:val="009616A0"/>
    <w:rsid w:val="009626A4"/>
    <w:rsid w:val="00975DD9"/>
    <w:rsid w:val="009769A7"/>
    <w:rsid w:val="00980657"/>
    <w:rsid w:val="0099639A"/>
    <w:rsid w:val="009B0E1E"/>
    <w:rsid w:val="009B3867"/>
    <w:rsid w:val="009C57C1"/>
    <w:rsid w:val="009C5FE1"/>
    <w:rsid w:val="009D2104"/>
    <w:rsid w:val="009D5988"/>
    <w:rsid w:val="009E3103"/>
    <w:rsid w:val="009E5C58"/>
    <w:rsid w:val="009F2951"/>
    <w:rsid w:val="009F4278"/>
    <w:rsid w:val="009F4362"/>
    <w:rsid w:val="009F6E15"/>
    <w:rsid w:val="009F7603"/>
    <w:rsid w:val="00A01738"/>
    <w:rsid w:val="00A07057"/>
    <w:rsid w:val="00A10916"/>
    <w:rsid w:val="00A34869"/>
    <w:rsid w:val="00A425EB"/>
    <w:rsid w:val="00A42701"/>
    <w:rsid w:val="00A43380"/>
    <w:rsid w:val="00A512E2"/>
    <w:rsid w:val="00A51EF7"/>
    <w:rsid w:val="00A5201F"/>
    <w:rsid w:val="00A53D28"/>
    <w:rsid w:val="00A61578"/>
    <w:rsid w:val="00A64C25"/>
    <w:rsid w:val="00A64D71"/>
    <w:rsid w:val="00A73096"/>
    <w:rsid w:val="00A81FF8"/>
    <w:rsid w:val="00AB02FA"/>
    <w:rsid w:val="00AB66B4"/>
    <w:rsid w:val="00AC0FDF"/>
    <w:rsid w:val="00AC137C"/>
    <w:rsid w:val="00AD5CEA"/>
    <w:rsid w:val="00AE022C"/>
    <w:rsid w:val="00AE0CD5"/>
    <w:rsid w:val="00AE7E21"/>
    <w:rsid w:val="00AF0012"/>
    <w:rsid w:val="00B1245C"/>
    <w:rsid w:val="00B14624"/>
    <w:rsid w:val="00B37C46"/>
    <w:rsid w:val="00B4650F"/>
    <w:rsid w:val="00B81EAB"/>
    <w:rsid w:val="00B832B6"/>
    <w:rsid w:val="00B8414F"/>
    <w:rsid w:val="00B932B7"/>
    <w:rsid w:val="00BA0DF8"/>
    <w:rsid w:val="00BA7106"/>
    <w:rsid w:val="00BB3C2E"/>
    <w:rsid w:val="00BC0D41"/>
    <w:rsid w:val="00BC3010"/>
    <w:rsid w:val="00BD5DF7"/>
    <w:rsid w:val="00BE0133"/>
    <w:rsid w:val="00BE1AE3"/>
    <w:rsid w:val="00BE6BC6"/>
    <w:rsid w:val="00BE6DF0"/>
    <w:rsid w:val="00BF0F6B"/>
    <w:rsid w:val="00BF7A89"/>
    <w:rsid w:val="00C02AF5"/>
    <w:rsid w:val="00C131C5"/>
    <w:rsid w:val="00C1367C"/>
    <w:rsid w:val="00C15FD6"/>
    <w:rsid w:val="00C16633"/>
    <w:rsid w:val="00C2051F"/>
    <w:rsid w:val="00C21EFC"/>
    <w:rsid w:val="00C3065F"/>
    <w:rsid w:val="00C37C90"/>
    <w:rsid w:val="00C40111"/>
    <w:rsid w:val="00C41D14"/>
    <w:rsid w:val="00C47D60"/>
    <w:rsid w:val="00C50A2B"/>
    <w:rsid w:val="00C663A3"/>
    <w:rsid w:val="00C71F55"/>
    <w:rsid w:val="00C801FD"/>
    <w:rsid w:val="00CA06BE"/>
    <w:rsid w:val="00CB4453"/>
    <w:rsid w:val="00CC0F4E"/>
    <w:rsid w:val="00CC1954"/>
    <w:rsid w:val="00CC2C86"/>
    <w:rsid w:val="00CD066D"/>
    <w:rsid w:val="00CD1EE8"/>
    <w:rsid w:val="00CD41CE"/>
    <w:rsid w:val="00CE2884"/>
    <w:rsid w:val="00CE4F38"/>
    <w:rsid w:val="00CE5220"/>
    <w:rsid w:val="00CE6000"/>
    <w:rsid w:val="00CF6349"/>
    <w:rsid w:val="00D062CF"/>
    <w:rsid w:val="00D07C37"/>
    <w:rsid w:val="00D1478F"/>
    <w:rsid w:val="00D23B1F"/>
    <w:rsid w:val="00D260AE"/>
    <w:rsid w:val="00D4083B"/>
    <w:rsid w:val="00D4084A"/>
    <w:rsid w:val="00D4488E"/>
    <w:rsid w:val="00D51755"/>
    <w:rsid w:val="00D51A33"/>
    <w:rsid w:val="00D54AF1"/>
    <w:rsid w:val="00D56BE1"/>
    <w:rsid w:val="00D5796F"/>
    <w:rsid w:val="00D57AAE"/>
    <w:rsid w:val="00D65068"/>
    <w:rsid w:val="00D77F6B"/>
    <w:rsid w:val="00D840F3"/>
    <w:rsid w:val="00D8536C"/>
    <w:rsid w:val="00D856E3"/>
    <w:rsid w:val="00DA4D94"/>
    <w:rsid w:val="00DC7882"/>
    <w:rsid w:val="00DE0EF3"/>
    <w:rsid w:val="00DE39F0"/>
    <w:rsid w:val="00DE3E00"/>
    <w:rsid w:val="00DE5CF2"/>
    <w:rsid w:val="00DE5F5D"/>
    <w:rsid w:val="00DF0344"/>
    <w:rsid w:val="00DF26CE"/>
    <w:rsid w:val="00E006E1"/>
    <w:rsid w:val="00E02260"/>
    <w:rsid w:val="00E26AC2"/>
    <w:rsid w:val="00E4386E"/>
    <w:rsid w:val="00E60ADF"/>
    <w:rsid w:val="00E70765"/>
    <w:rsid w:val="00E74AEF"/>
    <w:rsid w:val="00E75DED"/>
    <w:rsid w:val="00E82B48"/>
    <w:rsid w:val="00E83996"/>
    <w:rsid w:val="00EA2B55"/>
    <w:rsid w:val="00EC34B0"/>
    <w:rsid w:val="00ED2A05"/>
    <w:rsid w:val="00EE771B"/>
    <w:rsid w:val="00EF2E92"/>
    <w:rsid w:val="00F11F48"/>
    <w:rsid w:val="00F17301"/>
    <w:rsid w:val="00F1754B"/>
    <w:rsid w:val="00F20643"/>
    <w:rsid w:val="00F23ED7"/>
    <w:rsid w:val="00F5191C"/>
    <w:rsid w:val="00F56F5D"/>
    <w:rsid w:val="00F63F2C"/>
    <w:rsid w:val="00F66CAC"/>
    <w:rsid w:val="00F749EA"/>
    <w:rsid w:val="00F91693"/>
    <w:rsid w:val="00FB6C61"/>
    <w:rsid w:val="00FD2318"/>
    <w:rsid w:val="00FD747D"/>
    <w:rsid w:val="00FD7B7B"/>
    <w:rsid w:val="00FE29F0"/>
    <w:rsid w:val="00FE330B"/>
    <w:rsid w:val="00FE7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paragraph" w:styleId="Heading1">
    <w:name w:val="heading 1"/>
    <w:basedOn w:val="Normal"/>
    <w:next w:val="Normal"/>
    <w:link w:val="Heading1Char"/>
    <w:qFormat/>
    <w:rsid w:val="00BF7A89"/>
    <w:pPr>
      <w:keepNext/>
      <w:spacing w:before="240" w:after="60"/>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semiHidden/>
    <w:unhideWhenUsed/>
    <w:qFormat/>
    <w:rsid w:val="00D448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45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uiPriority w:val="99"/>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uiPriority w:val="99"/>
    <w:rsid w:val="004A5A3E"/>
    <w:rPr>
      <w:vertAlign w:val="superscript"/>
    </w:rPr>
  </w:style>
  <w:style w:type="character" w:customStyle="1" w:styleId="Heading1Char">
    <w:name w:val="Heading 1 Char"/>
    <w:basedOn w:val="DefaultParagraphFont"/>
    <w:link w:val="Heading1"/>
    <w:rsid w:val="00BF7A89"/>
    <w:rPr>
      <w:rFonts w:ascii="Arial" w:eastAsia="Times New Roman" w:hAnsi="Arial" w:cs="Arial"/>
      <w:b/>
      <w:bCs/>
      <w:kern w:val="32"/>
      <w:sz w:val="32"/>
      <w:szCs w:val="32"/>
      <w:lang w:val="en-GB" w:eastAsia="en-GB"/>
    </w:rPr>
  </w:style>
  <w:style w:type="paragraph" w:styleId="ListParagraph">
    <w:name w:val="List Paragraph"/>
    <w:basedOn w:val="Normal"/>
    <w:uiPriority w:val="34"/>
    <w:qFormat/>
    <w:rsid w:val="00B81EAB"/>
    <w:pPr>
      <w:ind w:left="720"/>
      <w:contextualSpacing/>
    </w:pPr>
  </w:style>
  <w:style w:type="character" w:customStyle="1" w:styleId="Heading2Char">
    <w:name w:val="Heading 2 Char"/>
    <w:basedOn w:val="DefaultParagraphFont"/>
    <w:link w:val="Heading2"/>
    <w:semiHidden/>
    <w:rsid w:val="00D4488E"/>
    <w:rPr>
      <w:rFonts w:asciiTheme="majorHAnsi" w:eastAsiaTheme="majorEastAsia" w:hAnsiTheme="majorHAnsi" w:cstheme="majorBidi"/>
      <w:b/>
      <w:bCs/>
      <w:color w:val="4F81BD" w:themeColor="accent1"/>
      <w:sz w:val="26"/>
      <w:szCs w:val="26"/>
      <w:lang w:eastAsia="ko-KR"/>
    </w:rPr>
  </w:style>
  <w:style w:type="character" w:customStyle="1" w:styleId="Heading3Char">
    <w:name w:val="Heading 3 Char"/>
    <w:basedOn w:val="DefaultParagraphFont"/>
    <w:link w:val="Heading3"/>
    <w:semiHidden/>
    <w:rsid w:val="008D4574"/>
    <w:rPr>
      <w:rFonts w:asciiTheme="majorHAnsi" w:eastAsiaTheme="majorEastAsia" w:hAnsiTheme="majorHAnsi" w:cstheme="majorBidi"/>
      <w:b/>
      <w:bCs/>
      <w:color w:val="4F81BD" w:themeColor="accent1"/>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paragraph" w:styleId="Heading1">
    <w:name w:val="heading 1"/>
    <w:basedOn w:val="Normal"/>
    <w:next w:val="Normal"/>
    <w:link w:val="Heading1Char"/>
    <w:qFormat/>
    <w:rsid w:val="00BF7A89"/>
    <w:pPr>
      <w:keepNext/>
      <w:spacing w:before="240" w:after="60"/>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semiHidden/>
    <w:unhideWhenUsed/>
    <w:qFormat/>
    <w:rsid w:val="00D448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45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uiPriority w:val="99"/>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uiPriority w:val="99"/>
    <w:rsid w:val="004A5A3E"/>
    <w:rPr>
      <w:vertAlign w:val="superscript"/>
    </w:rPr>
  </w:style>
  <w:style w:type="character" w:customStyle="1" w:styleId="Heading1Char">
    <w:name w:val="Heading 1 Char"/>
    <w:basedOn w:val="DefaultParagraphFont"/>
    <w:link w:val="Heading1"/>
    <w:rsid w:val="00BF7A89"/>
    <w:rPr>
      <w:rFonts w:ascii="Arial" w:eastAsia="Times New Roman" w:hAnsi="Arial" w:cs="Arial"/>
      <w:b/>
      <w:bCs/>
      <w:kern w:val="32"/>
      <w:sz w:val="32"/>
      <w:szCs w:val="32"/>
      <w:lang w:val="en-GB" w:eastAsia="en-GB"/>
    </w:rPr>
  </w:style>
  <w:style w:type="paragraph" w:styleId="ListParagraph">
    <w:name w:val="List Paragraph"/>
    <w:basedOn w:val="Normal"/>
    <w:uiPriority w:val="34"/>
    <w:qFormat/>
    <w:rsid w:val="00B81EAB"/>
    <w:pPr>
      <w:ind w:left="720"/>
      <w:contextualSpacing/>
    </w:pPr>
  </w:style>
  <w:style w:type="character" w:customStyle="1" w:styleId="Heading2Char">
    <w:name w:val="Heading 2 Char"/>
    <w:basedOn w:val="DefaultParagraphFont"/>
    <w:link w:val="Heading2"/>
    <w:semiHidden/>
    <w:rsid w:val="00D4488E"/>
    <w:rPr>
      <w:rFonts w:asciiTheme="majorHAnsi" w:eastAsiaTheme="majorEastAsia" w:hAnsiTheme="majorHAnsi" w:cstheme="majorBidi"/>
      <w:b/>
      <w:bCs/>
      <w:color w:val="4F81BD" w:themeColor="accent1"/>
      <w:sz w:val="26"/>
      <w:szCs w:val="26"/>
      <w:lang w:eastAsia="ko-KR"/>
    </w:rPr>
  </w:style>
  <w:style w:type="character" w:customStyle="1" w:styleId="Heading3Char">
    <w:name w:val="Heading 3 Char"/>
    <w:basedOn w:val="DefaultParagraphFont"/>
    <w:link w:val="Heading3"/>
    <w:semiHidden/>
    <w:rsid w:val="008D4574"/>
    <w:rPr>
      <w:rFonts w:asciiTheme="majorHAnsi" w:eastAsiaTheme="majorEastAsia" w:hAnsiTheme="majorHAnsi" w:cstheme="majorBidi"/>
      <w:b/>
      <w:bCs/>
      <w:color w:val="4F81BD" w:themeColor="accent1"/>
      <w:sz w:val="24"/>
      <w:szCs w:val="24"/>
      <w:lang w:eastAsia="ko-KR"/>
    </w:rPr>
  </w:style>
</w:styles>
</file>

<file path=word/webSettings.xml><?xml version="1.0" encoding="utf-8"?>
<w:webSettings xmlns:r="http://schemas.openxmlformats.org/officeDocument/2006/relationships" xmlns:w="http://schemas.openxmlformats.org/wordprocessingml/2006/main">
  <w:divs>
    <w:div w:id="117845533">
      <w:bodyDiv w:val="1"/>
      <w:marLeft w:val="0"/>
      <w:marRight w:val="0"/>
      <w:marTop w:val="0"/>
      <w:marBottom w:val="0"/>
      <w:divBdr>
        <w:top w:val="none" w:sz="0" w:space="0" w:color="auto"/>
        <w:left w:val="none" w:sz="0" w:space="0" w:color="auto"/>
        <w:bottom w:val="none" w:sz="0" w:space="0" w:color="auto"/>
        <w:right w:val="none" w:sz="0" w:space="0" w:color="auto"/>
      </w:divBdr>
    </w:div>
    <w:div w:id="827481474">
      <w:bodyDiv w:val="1"/>
      <w:marLeft w:val="45"/>
      <w:marRight w:val="45"/>
      <w:marTop w:val="45"/>
      <w:marBottom w:val="45"/>
      <w:divBdr>
        <w:top w:val="none" w:sz="0" w:space="0" w:color="auto"/>
        <w:left w:val="none" w:sz="0" w:space="0" w:color="auto"/>
        <w:bottom w:val="none" w:sz="0" w:space="0" w:color="auto"/>
        <w:right w:val="none" w:sz="0" w:space="0" w:color="auto"/>
      </w:divBdr>
      <w:divsChild>
        <w:div w:id="1493176756">
          <w:marLeft w:val="0"/>
          <w:marRight w:val="0"/>
          <w:marTop w:val="0"/>
          <w:marBottom w:val="0"/>
          <w:divBdr>
            <w:top w:val="none" w:sz="0" w:space="0" w:color="auto"/>
            <w:left w:val="none" w:sz="0" w:space="0" w:color="auto"/>
            <w:bottom w:val="none" w:sz="0" w:space="0" w:color="auto"/>
            <w:right w:val="none" w:sz="0" w:space="0" w:color="auto"/>
          </w:divBdr>
          <w:divsChild>
            <w:div w:id="365956262">
              <w:marLeft w:val="0"/>
              <w:marRight w:val="0"/>
              <w:marTop w:val="0"/>
              <w:marBottom w:val="0"/>
              <w:divBdr>
                <w:top w:val="none" w:sz="0" w:space="0" w:color="auto"/>
                <w:left w:val="none" w:sz="0" w:space="0" w:color="auto"/>
                <w:bottom w:val="none" w:sz="0" w:space="0" w:color="auto"/>
                <w:right w:val="none" w:sz="0" w:space="0" w:color="auto"/>
              </w:divBdr>
              <w:divsChild>
                <w:div w:id="10373326">
                  <w:marLeft w:val="0"/>
                  <w:marRight w:val="0"/>
                  <w:marTop w:val="0"/>
                  <w:marBottom w:val="0"/>
                  <w:divBdr>
                    <w:top w:val="none" w:sz="0" w:space="0" w:color="auto"/>
                    <w:left w:val="none" w:sz="0" w:space="0" w:color="auto"/>
                    <w:bottom w:val="none" w:sz="0" w:space="0" w:color="auto"/>
                    <w:right w:val="none" w:sz="0" w:space="0" w:color="auto"/>
                  </w:divBdr>
                  <w:divsChild>
                    <w:div w:id="1844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87332">
      <w:bodyDiv w:val="1"/>
      <w:marLeft w:val="0"/>
      <w:marRight w:val="0"/>
      <w:marTop w:val="0"/>
      <w:marBottom w:val="0"/>
      <w:divBdr>
        <w:top w:val="none" w:sz="0" w:space="0" w:color="auto"/>
        <w:left w:val="none" w:sz="0" w:space="0" w:color="auto"/>
        <w:bottom w:val="none" w:sz="0" w:space="0" w:color="auto"/>
        <w:right w:val="none" w:sz="0" w:space="0" w:color="auto"/>
      </w:divBdr>
      <w:divsChild>
        <w:div w:id="1499346542">
          <w:marLeft w:val="0"/>
          <w:marRight w:val="0"/>
          <w:marTop w:val="0"/>
          <w:marBottom w:val="0"/>
          <w:divBdr>
            <w:top w:val="none" w:sz="0" w:space="0" w:color="auto"/>
            <w:left w:val="single" w:sz="6" w:space="0" w:color="CCCCCC"/>
            <w:bottom w:val="single" w:sz="6" w:space="0" w:color="CCCCCC"/>
            <w:right w:val="single" w:sz="6" w:space="0" w:color="CCCCCC"/>
          </w:divBdr>
          <w:divsChild>
            <w:div w:id="896667901">
              <w:marLeft w:val="0"/>
              <w:marRight w:val="0"/>
              <w:marTop w:val="0"/>
              <w:marBottom w:val="0"/>
              <w:divBdr>
                <w:top w:val="none" w:sz="0" w:space="0" w:color="auto"/>
                <w:left w:val="none" w:sz="0" w:space="0" w:color="auto"/>
                <w:bottom w:val="none" w:sz="0" w:space="0" w:color="auto"/>
                <w:right w:val="none" w:sz="0" w:space="0" w:color="auto"/>
              </w:divBdr>
              <w:divsChild>
                <w:div w:id="1872568891">
                  <w:marLeft w:val="0"/>
                  <w:marRight w:val="0"/>
                  <w:marTop w:val="0"/>
                  <w:marBottom w:val="0"/>
                  <w:divBdr>
                    <w:top w:val="none" w:sz="0" w:space="0" w:color="auto"/>
                    <w:left w:val="none" w:sz="0" w:space="0" w:color="auto"/>
                    <w:bottom w:val="none" w:sz="0" w:space="0" w:color="auto"/>
                    <w:right w:val="none" w:sz="0" w:space="0" w:color="auto"/>
                  </w:divBdr>
                  <w:divsChild>
                    <w:div w:id="661158573">
                      <w:marLeft w:val="0"/>
                      <w:marRight w:val="0"/>
                      <w:marTop w:val="0"/>
                      <w:marBottom w:val="0"/>
                      <w:divBdr>
                        <w:top w:val="none" w:sz="0" w:space="0" w:color="auto"/>
                        <w:left w:val="none" w:sz="0" w:space="0" w:color="auto"/>
                        <w:bottom w:val="none" w:sz="0" w:space="0" w:color="auto"/>
                        <w:right w:val="none" w:sz="0" w:space="0" w:color="auto"/>
                      </w:divBdr>
                      <w:divsChild>
                        <w:div w:id="946741148">
                          <w:marLeft w:val="0"/>
                          <w:marRight w:val="0"/>
                          <w:marTop w:val="0"/>
                          <w:marBottom w:val="0"/>
                          <w:divBdr>
                            <w:top w:val="none" w:sz="0" w:space="0" w:color="auto"/>
                            <w:left w:val="none" w:sz="0" w:space="0" w:color="auto"/>
                            <w:bottom w:val="none" w:sz="0" w:space="0" w:color="auto"/>
                            <w:right w:val="none" w:sz="0" w:space="0" w:color="auto"/>
                          </w:divBdr>
                          <w:divsChild>
                            <w:div w:id="1234701171">
                              <w:marLeft w:val="0"/>
                              <w:marRight w:val="0"/>
                              <w:marTop w:val="0"/>
                              <w:marBottom w:val="0"/>
                              <w:divBdr>
                                <w:top w:val="none" w:sz="0" w:space="0" w:color="auto"/>
                                <w:left w:val="none" w:sz="0" w:space="0" w:color="auto"/>
                                <w:bottom w:val="none" w:sz="0" w:space="0" w:color="auto"/>
                                <w:right w:val="none" w:sz="0" w:space="0" w:color="auto"/>
                              </w:divBdr>
                              <w:divsChild>
                                <w:div w:id="1590500606">
                                  <w:marLeft w:val="0"/>
                                  <w:marRight w:val="0"/>
                                  <w:marTop w:val="0"/>
                                  <w:marBottom w:val="0"/>
                                  <w:divBdr>
                                    <w:top w:val="none" w:sz="0" w:space="0" w:color="auto"/>
                                    <w:left w:val="none" w:sz="0" w:space="0" w:color="auto"/>
                                    <w:bottom w:val="none" w:sz="0" w:space="0" w:color="auto"/>
                                    <w:right w:val="none" w:sz="0" w:space="0" w:color="auto"/>
                                  </w:divBdr>
                                  <w:divsChild>
                                    <w:div w:id="15312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311331">
      <w:bodyDiv w:val="1"/>
      <w:marLeft w:val="0"/>
      <w:marRight w:val="0"/>
      <w:marTop w:val="0"/>
      <w:marBottom w:val="0"/>
      <w:divBdr>
        <w:top w:val="none" w:sz="0" w:space="0" w:color="auto"/>
        <w:left w:val="none" w:sz="0" w:space="0" w:color="auto"/>
        <w:bottom w:val="none" w:sz="0" w:space="0" w:color="auto"/>
        <w:right w:val="none" w:sz="0" w:space="0" w:color="auto"/>
      </w:divBdr>
    </w:div>
    <w:div w:id="1112045069">
      <w:bodyDiv w:val="1"/>
      <w:marLeft w:val="0"/>
      <w:marRight w:val="0"/>
      <w:marTop w:val="0"/>
      <w:marBottom w:val="0"/>
      <w:divBdr>
        <w:top w:val="none" w:sz="0" w:space="0" w:color="auto"/>
        <w:left w:val="none" w:sz="0" w:space="0" w:color="auto"/>
        <w:bottom w:val="none" w:sz="0" w:space="0" w:color="auto"/>
        <w:right w:val="none" w:sz="0" w:space="0" w:color="auto"/>
      </w:divBdr>
    </w:div>
    <w:div w:id="1140462547">
      <w:bodyDiv w:val="1"/>
      <w:marLeft w:val="0"/>
      <w:marRight w:val="0"/>
      <w:marTop w:val="0"/>
      <w:marBottom w:val="0"/>
      <w:divBdr>
        <w:top w:val="none" w:sz="0" w:space="0" w:color="auto"/>
        <w:left w:val="none" w:sz="0" w:space="0" w:color="auto"/>
        <w:bottom w:val="none" w:sz="0" w:space="0" w:color="auto"/>
        <w:right w:val="none" w:sz="0" w:space="0" w:color="auto"/>
      </w:divBdr>
    </w:div>
    <w:div w:id="1212351480">
      <w:bodyDiv w:val="1"/>
      <w:marLeft w:val="0"/>
      <w:marRight w:val="0"/>
      <w:marTop w:val="0"/>
      <w:marBottom w:val="0"/>
      <w:divBdr>
        <w:top w:val="none" w:sz="0" w:space="0" w:color="auto"/>
        <w:left w:val="none" w:sz="0" w:space="0" w:color="auto"/>
        <w:bottom w:val="none" w:sz="0" w:space="0" w:color="auto"/>
        <w:right w:val="none" w:sz="0" w:space="0" w:color="auto"/>
      </w:divBdr>
    </w:div>
    <w:div w:id="1634603139">
      <w:bodyDiv w:val="1"/>
      <w:marLeft w:val="0"/>
      <w:marRight w:val="0"/>
      <w:marTop w:val="0"/>
      <w:marBottom w:val="0"/>
      <w:divBdr>
        <w:top w:val="none" w:sz="0" w:space="0" w:color="auto"/>
        <w:left w:val="none" w:sz="0" w:space="0" w:color="auto"/>
        <w:bottom w:val="none" w:sz="0" w:space="0" w:color="auto"/>
        <w:right w:val="none" w:sz="0" w:space="0" w:color="auto"/>
      </w:divBdr>
    </w:div>
    <w:div w:id="1725713797">
      <w:bodyDiv w:val="1"/>
      <w:marLeft w:val="0"/>
      <w:marRight w:val="0"/>
      <w:marTop w:val="0"/>
      <w:marBottom w:val="0"/>
      <w:divBdr>
        <w:top w:val="none" w:sz="0" w:space="0" w:color="auto"/>
        <w:left w:val="none" w:sz="0" w:space="0" w:color="auto"/>
        <w:bottom w:val="none" w:sz="0" w:space="0" w:color="auto"/>
        <w:right w:val="none" w:sz="0" w:space="0" w:color="auto"/>
      </w:divBdr>
    </w:div>
    <w:div w:id="1848906138">
      <w:bodyDiv w:val="1"/>
      <w:marLeft w:val="0"/>
      <w:marRight w:val="0"/>
      <w:marTop w:val="0"/>
      <w:marBottom w:val="0"/>
      <w:divBdr>
        <w:top w:val="none" w:sz="0" w:space="0" w:color="auto"/>
        <w:left w:val="none" w:sz="0" w:space="0" w:color="auto"/>
        <w:bottom w:val="none" w:sz="0" w:space="0" w:color="auto"/>
        <w:right w:val="none" w:sz="0" w:space="0" w:color="auto"/>
      </w:divBdr>
      <w:divsChild>
        <w:div w:id="502092945">
          <w:marLeft w:val="0"/>
          <w:marRight w:val="0"/>
          <w:marTop w:val="0"/>
          <w:marBottom w:val="0"/>
          <w:divBdr>
            <w:top w:val="none" w:sz="0" w:space="0" w:color="auto"/>
            <w:left w:val="none" w:sz="0" w:space="0" w:color="auto"/>
            <w:bottom w:val="none" w:sz="0" w:space="0" w:color="auto"/>
            <w:right w:val="none" w:sz="0" w:space="0" w:color="auto"/>
          </w:divBdr>
          <w:divsChild>
            <w:div w:id="933786266">
              <w:marLeft w:val="30"/>
              <w:marRight w:val="30"/>
              <w:marTop w:val="0"/>
              <w:marBottom w:val="0"/>
              <w:divBdr>
                <w:top w:val="none" w:sz="0" w:space="0" w:color="auto"/>
                <w:left w:val="none" w:sz="0" w:space="0" w:color="auto"/>
                <w:bottom w:val="none" w:sz="0" w:space="0" w:color="auto"/>
                <w:right w:val="none" w:sz="0" w:space="0" w:color="auto"/>
              </w:divBdr>
              <w:divsChild>
                <w:div w:id="371469046">
                  <w:marLeft w:val="105"/>
                  <w:marRight w:val="105"/>
                  <w:marTop w:val="0"/>
                  <w:marBottom w:val="0"/>
                  <w:divBdr>
                    <w:top w:val="none" w:sz="0" w:space="0" w:color="auto"/>
                    <w:left w:val="none" w:sz="0" w:space="0" w:color="auto"/>
                    <w:bottom w:val="none" w:sz="0" w:space="0" w:color="auto"/>
                    <w:right w:val="none" w:sz="0" w:space="0" w:color="auto"/>
                  </w:divBdr>
                  <w:divsChild>
                    <w:div w:id="1564557580">
                      <w:marLeft w:val="0"/>
                      <w:marRight w:val="0"/>
                      <w:marTop w:val="0"/>
                      <w:marBottom w:val="0"/>
                      <w:divBdr>
                        <w:top w:val="none" w:sz="0" w:space="0" w:color="auto"/>
                        <w:left w:val="none" w:sz="0" w:space="0" w:color="auto"/>
                        <w:bottom w:val="none" w:sz="0" w:space="0" w:color="auto"/>
                        <w:right w:val="none" w:sz="0" w:space="0" w:color="auto"/>
                      </w:divBdr>
                      <w:divsChild>
                        <w:div w:id="1712726201">
                          <w:marLeft w:val="0"/>
                          <w:marRight w:val="300"/>
                          <w:marTop w:val="0"/>
                          <w:marBottom w:val="0"/>
                          <w:divBdr>
                            <w:top w:val="none" w:sz="0" w:space="0" w:color="auto"/>
                            <w:left w:val="none" w:sz="0" w:space="0" w:color="auto"/>
                            <w:bottom w:val="none" w:sz="0" w:space="0" w:color="auto"/>
                            <w:right w:val="none" w:sz="0" w:space="0" w:color="auto"/>
                          </w:divBdr>
                          <w:divsChild>
                            <w:div w:id="3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8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5651-8212-49C4-96D3-A7F22557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16</Pages>
  <Words>6938</Words>
  <Characters>39552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In 2005, Indian vehicles released 219 million tons of carbon dioxide, the leading greenhouse gas blamed for global warming</vt:lpstr>
    </vt:vector>
  </TitlesOfParts>
  <Company>.</Company>
  <LinksUpToDate>false</LinksUpToDate>
  <CharactersWithSpaces>46398</CharactersWithSpaces>
  <SharedDoc>false</SharedDoc>
  <HLinks>
    <vt:vector size="6" baseType="variant">
      <vt:variant>
        <vt:i4>4128819</vt:i4>
      </vt:variant>
      <vt:variant>
        <vt:i4>0</vt:i4>
      </vt:variant>
      <vt:variant>
        <vt:i4>0</vt:i4>
      </vt:variant>
      <vt:variant>
        <vt:i4>5</vt:i4>
      </vt:variant>
      <vt:variant>
        <vt:lpwstr>http://www.trai.gov.in/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2005, Indian vehicles released 219 million tons of carbon dioxide, the leading greenhouse gas blamed for global warming</dc:title>
  <dc:creator>rpendyal</dc:creator>
  <cp:lastModifiedBy>None</cp:lastModifiedBy>
  <cp:revision>9</cp:revision>
  <cp:lastPrinted>2010-09-06T20:48:00Z</cp:lastPrinted>
  <dcterms:created xsi:type="dcterms:W3CDTF">2012-06-22T14:49:00Z</dcterms:created>
  <dcterms:modified xsi:type="dcterms:W3CDTF">2012-06-26T19:26:00Z</dcterms:modified>
</cp:coreProperties>
</file>